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4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Content layout table"/>
      </w:tblPr>
      <w:tblGrid>
        <w:gridCol w:w="965"/>
        <w:gridCol w:w="518"/>
        <w:gridCol w:w="8581"/>
      </w:tblGrid>
      <w:tr w:rsidR="00725F34" w14:paraId="3F6B6F16" w14:textId="77777777">
        <w:tc>
          <w:tcPr>
            <w:tcW w:w="965" w:type="dxa"/>
            <w:shd w:val="clear" w:color="auto" w:fill="3A3A3A" w:themeFill="text2"/>
          </w:tcPr>
          <w:p w14:paraId="1743575F" w14:textId="77777777" w:rsidR="00725F34" w:rsidRDefault="00725F34">
            <w:pPr>
              <w:spacing w:before="260"/>
            </w:pPr>
          </w:p>
        </w:tc>
        <w:tc>
          <w:tcPr>
            <w:tcW w:w="518" w:type="dxa"/>
          </w:tcPr>
          <w:p w14:paraId="0D7BA5F7" w14:textId="77777777" w:rsidR="00725F34" w:rsidRDefault="00725F34">
            <w:pPr>
              <w:spacing w:before="260"/>
            </w:pPr>
          </w:p>
        </w:tc>
        <w:tc>
          <w:tcPr>
            <w:tcW w:w="8581" w:type="dxa"/>
          </w:tcPr>
          <w:p w14:paraId="5B9AAF06" w14:textId="774A8A81" w:rsidR="00725F34" w:rsidRPr="00AF30D3" w:rsidRDefault="00AF30D3" w:rsidP="00F92346">
            <w:pPr>
              <w:pStyle w:val="Title"/>
              <w:rPr>
                <w:sz w:val="56"/>
                <w:szCs w:val="72"/>
              </w:rPr>
            </w:pPr>
            <w:r w:rsidRPr="00AF30D3">
              <w:rPr>
                <w:sz w:val="56"/>
                <w:szCs w:val="72"/>
              </w:rPr>
              <w:t>Classroom-based</w:t>
            </w:r>
            <w:r w:rsidR="00E960F9" w:rsidRPr="00AF30D3">
              <w:rPr>
                <w:sz w:val="56"/>
                <w:szCs w:val="72"/>
              </w:rPr>
              <w:t xml:space="preserve"> Internship</w:t>
            </w:r>
            <w:r w:rsidRPr="00AF30D3">
              <w:rPr>
                <w:sz w:val="56"/>
                <w:szCs w:val="72"/>
              </w:rPr>
              <w:t xml:space="preserve"> w/mentoring</w:t>
            </w:r>
          </w:p>
          <w:p w14:paraId="58395F28" w14:textId="77777777" w:rsidR="00725F34" w:rsidRDefault="00E960F9" w:rsidP="00F92346">
            <w:pPr>
              <w:pStyle w:val="Subtitle"/>
            </w:pPr>
            <w:r>
              <w:t>High Technology Manufacturing</w:t>
            </w:r>
          </w:p>
          <w:p w14:paraId="2C04638A" w14:textId="77777777" w:rsidR="00653358" w:rsidRDefault="00653358" w:rsidP="00F92346">
            <w:pPr>
              <w:pStyle w:val="Subtitle"/>
            </w:pPr>
            <w:r>
              <w:t>May, 2017</w:t>
            </w:r>
          </w:p>
        </w:tc>
      </w:tr>
    </w:tbl>
    <w:p w14:paraId="1791838C" w14:textId="77777777" w:rsidR="00E960F9" w:rsidRDefault="00E960F9" w:rsidP="00F92346">
      <w:pPr>
        <w:pStyle w:val="Date"/>
      </w:pPr>
    </w:p>
    <w:p w14:paraId="4470628F" w14:textId="77777777" w:rsidR="00E960F9" w:rsidRDefault="00E960F9" w:rsidP="00E960F9">
      <w:pPr>
        <w:pStyle w:val="Date"/>
      </w:pPr>
      <w:r w:rsidRPr="00E960F9">
        <w:rPr>
          <w:noProof/>
          <w:lang w:eastAsia="en-US"/>
        </w:rPr>
        <w:drawing>
          <wp:inline distT="0" distB="0" distL="0" distR="0" wp14:anchorId="586DC3FA" wp14:editId="06043334">
            <wp:extent cx="5023148" cy="2136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45587" cy="2145683"/>
                    </a:xfrm>
                    <a:prstGeom prst="rect">
                      <a:avLst/>
                    </a:prstGeom>
                  </pic:spPr>
                </pic:pic>
              </a:graphicData>
            </a:graphic>
          </wp:inline>
        </w:drawing>
      </w:r>
    </w:p>
    <w:p w14:paraId="2681D37B" w14:textId="77777777" w:rsidR="00E960F9" w:rsidRDefault="00E960F9" w:rsidP="00E960F9">
      <w:pPr>
        <w:shd w:val="clear" w:color="auto" w:fill="FFFFFF"/>
        <w:rPr>
          <w:rFonts w:ascii="Arial" w:eastAsia="Times New Roman" w:hAnsi="Arial" w:cs="Arial"/>
          <w:color w:val="000000"/>
          <w:sz w:val="21"/>
          <w:szCs w:val="21"/>
        </w:rPr>
      </w:pPr>
      <w:r>
        <w:rPr>
          <w:rFonts w:ascii="Arial" w:eastAsia="Times New Roman" w:hAnsi="Arial" w:cs="Arial"/>
          <w:b/>
          <w:bCs/>
          <w:color w:val="000000"/>
          <w:sz w:val="21"/>
          <w:szCs w:val="21"/>
        </w:rPr>
        <w:t>COURSE DESCRIPTION</w:t>
      </w:r>
    </w:p>
    <w:p w14:paraId="5D9ACCC1" w14:textId="140FD3AC" w:rsidR="00E960F9" w:rsidRDefault="00653358" w:rsidP="00E960F9">
      <w:pPr>
        <w:shd w:val="clear" w:color="auto" w:fill="FFFFFF"/>
        <w:ind w:left="720"/>
        <w:rPr>
          <w:rFonts w:ascii="Arial" w:eastAsia="Times New Roman" w:hAnsi="Arial" w:cs="Arial"/>
          <w:color w:val="000000"/>
          <w:sz w:val="21"/>
          <w:szCs w:val="21"/>
        </w:rPr>
      </w:pPr>
      <w:r>
        <w:rPr>
          <w:rFonts w:ascii="Arial" w:eastAsia="Times New Roman" w:hAnsi="Arial" w:cs="Arial"/>
          <w:color w:val="000000"/>
          <w:sz w:val="21"/>
          <w:szCs w:val="21"/>
        </w:rPr>
        <w:t xml:space="preserve">The </w:t>
      </w:r>
      <w:r w:rsidR="00AF30D3">
        <w:rPr>
          <w:rFonts w:ascii="Arial" w:eastAsia="Times New Roman" w:hAnsi="Arial" w:cs="Arial"/>
          <w:color w:val="000000"/>
          <w:sz w:val="21"/>
          <w:szCs w:val="21"/>
        </w:rPr>
        <w:t>Classroom-based</w:t>
      </w:r>
      <w:r>
        <w:rPr>
          <w:rFonts w:ascii="Arial" w:eastAsia="Times New Roman" w:hAnsi="Arial" w:cs="Arial"/>
          <w:color w:val="000000"/>
          <w:sz w:val="21"/>
          <w:szCs w:val="21"/>
        </w:rPr>
        <w:t xml:space="preserve"> Internship in Manufacturing is designed provide 1) fundamental job skills and 2) specific job knowle</w:t>
      </w:r>
      <w:bookmarkStart w:id="0" w:name="_GoBack"/>
      <w:bookmarkEnd w:id="0"/>
      <w:r>
        <w:rPr>
          <w:rFonts w:ascii="Arial" w:eastAsia="Times New Roman" w:hAnsi="Arial" w:cs="Arial"/>
          <w:color w:val="000000"/>
          <w:sz w:val="21"/>
          <w:szCs w:val="21"/>
        </w:rPr>
        <w:t xml:space="preserve">dge to students interested in attaining a skilled labor position within the industry.  The skilled labor shortage in the US has been well documented and it is the intent of courses like these to provide students with the skill sets required to enable their success in both attaining and excelling in the work environment of their choosing.  The course is taught with equal emphasis on soft skills (working in teams, ability to manage stress, ability to communicate effectively, work ethic), training in industry standard practices, and in the application of these learnings to industry challenges.  The </w:t>
      </w:r>
      <w:r w:rsidR="009A3085">
        <w:rPr>
          <w:rFonts w:ascii="Arial" w:eastAsia="Times New Roman" w:hAnsi="Arial" w:cs="Arial"/>
          <w:color w:val="000000"/>
          <w:sz w:val="21"/>
          <w:szCs w:val="21"/>
        </w:rPr>
        <w:t xml:space="preserve">course is a partnership between industry and academia.  </w:t>
      </w:r>
      <w:r w:rsidR="00AB7D49">
        <w:rPr>
          <w:rFonts w:ascii="Arial" w:eastAsia="Times New Roman" w:hAnsi="Arial" w:cs="Arial"/>
          <w:color w:val="000000"/>
          <w:sz w:val="21"/>
          <w:szCs w:val="21"/>
        </w:rPr>
        <w:t xml:space="preserve">The high </w:t>
      </w:r>
      <w:r w:rsidR="00774A87">
        <w:rPr>
          <w:rFonts w:ascii="Arial" w:eastAsia="Times New Roman" w:hAnsi="Arial" w:cs="Arial"/>
          <w:color w:val="000000"/>
          <w:sz w:val="21"/>
          <w:szCs w:val="21"/>
        </w:rPr>
        <w:t xml:space="preserve">school provides a CTE instructor with a history in manufacturing to guide the “interns” through the course work and learnings.  It is the objective of the teacher to help the interns bridge the gap between the school and work environments.  The industry partner provides one or more “mentors” which engage directly with the students on projects.  Ideally, the majority of the projects originate from the mentors.  </w:t>
      </w:r>
    </w:p>
    <w:p w14:paraId="16ADF55D" w14:textId="77777777" w:rsidR="00653358" w:rsidRDefault="00653358" w:rsidP="00E960F9">
      <w:pPr>
        <w:shd w:val="clear" w:color="auto" w:fill="FFFFFF"/>
        <w:ind w:left="720"/>
        <w:rPr>
          <w:rFonts w:ascii="Arial" w:eastAsia="Times New Roman" w:hAnsi="Arial" w:cs="Arial"/>
          <w:color w:val="000000"/>
          <w:sz w:val="21"/>
          <w:szCs w:val="21"/>
        </w:rPr>
      </w:pPr>
    </w:p>
    <w:p w14:paraId="2AAA9DD2" w14:textId="77777777" w:rsidR="00774A87" w:rsidRDefault="00774A87" w:rsidP="00E960F9">
      <w:pPr>
        <w:shd w:val="clear" w:color="auto" w:fill="FFFFFF"/>
        <w:ind w:left="720"/>
        <w:rPr>
          <w:rFonts w:ascii="Arial" w:eastAsia="Times New Roman" w:hAnsi="Arial" w:cs="Arial"/>
          <w:color w:val="000000"/>
          <w:sz w:val="21"/>
          <w:szCs w:val="21"/>
        </w:rPr>
      </w:pPr>
    </w:p>
    <w:p w14:paraId="6E753B22" w14:textId="77777777" w:rsidR="00E960F9" w:rsidRDefault="00E960F9" w:rsidP="00E960F9">
      <w:pPr>
        <w:shd w:val="clear" w:color="auto" w:fill="FFFFFF"/>
        <w:rPr>
          <w:rFonts w:ascii="Arial" w:eastAsia="Times New Roman" w:hAnsi="Arial" w:cs="Arial"/>
          <w:color w:val="000000"/>
          <w:sz w:val="21"/>
          <w:szCs w:val="21"/>
        </w:rPr>
      </w:pPr>
      <w:r>
        <w:rPr>
          <w:rFonts w:ascii="Arial" w:eastAsia="Times New Roman" w:hAnsi="Arial" w:cs="Arial"/>
          <w:b/>
          <w:bCs/>
          <w:color w:val="000000"/>
          <w:sz w:val="21"/>
          <w:szCs w:val="21"/>
        </w:rPr>
        <w:t>B. METHOD OF INSTRUCTION</w:t>
      </w:r>
    </w:p>
    <w:p w14:paraId="226A69E2" w14:textId="77777777" w:rsidR="00E960F9" w:rsidRDefault="00774A87" w:rsidP="00E960F9">
      <w:pPr>
        <w:shd w:val="clear" w:color="auto" w:fill="FFFFFF"/>
        <w:ind w:left="720"/>
        <w:rPr>
          <w:rFonts w:ascii="Arial" w:eastAsia="Times New Roman" w:hAnsi="Arial" w:cs="Arial"/>
          <w:color w:val="000000"/>
          <w:sz w:val="21"/>
          <w:szCs w:val="21"/>
        </w:rPr>
      </w:pPr>
      <w:r>
        <w:rPr>
          <w:rFonts w:ascii="Arial" w:eastAsia="Times New Roman" w:hAnsi="Arial" w:cs="Arial"/>
          <w:color w:val="000000"/>
          <w:sz w:val="21"/>
          <w:szCs w:val="21"/>
        </w:rPr>
        <w:t>The format of the course instruction occurs as follows:</w:t>
      </w:r>
    </w:p>
    <w:p w14:paraId="676CD78B" w14:textId="214DFCF2" w:rsidR="00774A87" w:rsidRPr="00774A87" w:rsidRDefault="00774A87" w:rsidP="00774A87">
      <w:pPr>
        <w:pStyle w:val="ListParagraph"/>
        <w:numPr>
          <w:ilvl w:val="0"/>
          <w:numId w:val="16"/>
        </w:numPr>
        <w:shd w:val="clear" w:color="auto" w:fill="FFFFFF"/>
        <w:rPr>
          <w:rFonts w:ascii="Arial" w:eastAsia="Times New Roman" w:hAnsi="Arial" w:cs="Arial"/>
          <w:color w:val="000000"/>
          <w:sz w:val="21"/>
          <w:szCs w:val="21"/>
        </w:rPr>
      </w:pPr>
      <w:r w:rsidRPr="00774A87">
        <w:rPr>
          <w:rFonts w:ascii="Arial" w:eastAsia="Times New Roman" w:hAnsi="Arial" w:cs="Arial"/>
          <w:color w:val="000000"/>
          <w:sz w:val="21"/>
          <w:szCs w:val="21"/>
        </w:rPr>
        <w:t xml:space="preserve">Instruction </w:t>
      </w:r>
      <w:r w:rsidR="007B5ACC">
        <w:rPr>
          <w:rFonts w:ascii="Arial" w:eastAsia="Times New Roman" w:hAnsi="Arial" w:cs="Arial"/>
          <w:color w:val="000000"/>
          <w:sz w:val="21"/>
          <w:szCs w:val="21"/>
        </w:rPr>
        <w:t>– introduction of subject matter, overview of application,</w:t>
      </w:r>
      <w:r w:rsidRPr="00774A87">
        <w:rPr>
          <w:rFonts w:ascii="Arial" w:eastAsia="Times New Roman" w:hAnsi="Arial" w:cs="Arial"/>
          <w:color w:val="000000"/>
          <w:sz w:val="21"/>
          <w:szCs w:val="21"/>
        </w:rPr>
        <w:t xml:space="preserve"> and </w:t>
      </w:r>
      <w:r w:rsidR="00A15D8C">
        <w:rPr>
          <w:rFonts w:ascii="Arial" w:eastAsia="Times New Roman" w:hAnsi="Arial" w:cs="Arial"/>
          <w:color w:val="000000"/>
          <w:sz w:val="21"/>
          <w:szCs w:val="21"/>
        </w:rPr>
        <w:t>discussion linking subject matter to</w:t>
      </w:r>
      <w:r w:rsidRPr="00774A87">
        <w:rPr>
          <w:rFonts w:ascii="Arial" w:eastAsia="Times New Roman" w:hAnsi="Arial" w:cs="Arial"/>
          <w:color w:val="000000"/>
          <w:sz w:val="21"/>
          <w:szCs w:val="21"/>
        </w:rPr>
        <w:t xml:space="preserve"> real life application. </w:t>
      </w:r>
    </w:p>
    <w:p w14:paraId="5595E488" w14:textId="75EC890E" w:rsidR="00774A87" w:rsidRDefault="00774A87" w:rsidP="00774A87">
      <w:pPr>
        <w:pStyle w:val="ListParagraph"/>
        <w:numPr>
          <w:ilvl w:val="0"/>
          <w:numId w:val="16"/>
        </w:numPr>
        <w:shd w:val="clear" w:color="auto" w:fill="FFFFFF"/>
        <w:rPr>
          <w:rFonts w:ascii="Arial" w:eastAsia="Times New Roman" w:hAnsi="Arial" w:cs="Arial"/>
          <w:color w:val="000000"/>
          <w:sz w:val="21"/>
          <w:szCs w:val="21"/>
        </w:rPr>
      </w:pPr>
      <w:r>
        <w:rPr>
          <w:rFonts w:ascii="Arial" w:eastAsia="Times New Roman" w:hAnsi="Arial" w:cs="Arial"/>
          <w:color w:val="000000"/>
          <w:sz w:val="21"/>
          <w:szCs w:val="21"/>
        </w:rPr>
        <w:t>Technical training –</w:t>
      </w:r>
      <w:r w:rsidR="00A15D8C">
        <w:rPr>
          <w:rFonts w:ascii="Arial" w:eastAsia="Times New Roman" w:hAnsi="Arial" w:cs="Arial"/>
          <w:color w:val="000000"/>
          <w:sz w:val="21"/>
          <w:szCs w:val="21"/>
        </w:rPr>
        <w:t xml:space="preserve"> </w:t>
      </w:r>
      <w:r>
        <w:rPr>
          <w:rFonts w:ascii="Arial" w:eastAsia="Times New Roman" w:hAnsi="Arial" w:cs="Arial"/>
          <w:color w:val="000000"/>
          <w:sz w:val="21"/>
          <w:szCs w:val="21"/>
        </w:rPr>
        <w:t>50% of the course work</w:t>
      </w:r>
      <w:r w:rsidR="00A15D8C">
        <w:rPr>
          <w:rFonts w:ascii="Arial" w:eastAsia="Times New Roman" w:hAnsi="Arial" w:cs="Arial"/>
          <w:color w:val="000000"/>
          <w:sz w:val="21"/>
          <w:szCs w:val="21"/>
        </w:rPr>
        <w:t xml:space="preserve"> is supported by </w:t>
      </w:r>
      <w:r>
        <w:rPr>
          <w:rFonts w:ascii="Arial" w:eastAsia="Times New Roman" w:hAnsi="Arial" w:cs="Arial"/>
          <w:color w:val="000000"/>
          <w:sz w:val="21"/>
          <w:szCs w:val="21"/>
        </w:rPr>
        <w:t>on-line training</w:t>
      </w:r>
      <w:r w:rsidR="00A15D8C">
        <w:rPr>
          <w:rFonts w:ascii="Arial" w:eastAsia="Times New Roman" w:hAnsi="Arial" w:cs="Arial"/>
          <w:color w:val="000000"/>
          <w:sz w:val="21"/>
          <w:szCs w:val="21"/>
        </w:rPr>
        <w:t xml:space="preserve"> used in industry.  The interns </w:t>
      </w:r>
      <w:r>
        <w:rPr>
          <w:rFonts w:ascii="Arial" w:eastAsia="Times New Roman" w:hAnsi="Arial" w:cs="Arial"/>
          <w:color w:val="000000"/>
          <w:sz w:val="21"/>
          <w:szCs w:val="21"/>
        </w:rPr>
        <w:t>must pass a</w:t>
      </w:r>
      <w:r w:rsidR="00A15D8C">
        <w:rPr>
          <w:rFonts w:ascii="Arial" w:eastAsia="Times New Roman" w:hAnsi="Arial" w:cs="Arial"/>
          <w:color w:val="000000"/>
          <w:sz w:val="21"/>
          <w:szCs w:val="21"/>
        </w:rPr>
        <w:t>n on-line</w:t>
      </w:r>
      <w:r>
        <w:rPr>
          <w:rFonts w:ascii="Arial" w:eastAsia="Times New Roman" w:hAnsi="Arial" w:cs="Arial"/>
          <w:color w:val="000000"/>
          <w:sz w:val="21"/>
          <w:szCs w:val="21"/>
        </w:rPr>
        <w:t xml:space="preserve"> test demonstrating their unde</w:t>
      </w:r>
      <w:r w:rsidR="00A15D8C">
        <w:rPr>
          <w:rFonts w:ascii="Arial" w:eastAsia="Times New Roman" w:hAnsi="Arial" w:cs="Arial"/>
          <w:color w:val="000000"/>
          <w:sz w:val="21"/>
          <w:szCs w:val="21"/>
        </w:rPr>
        <w:t>rstanding of the material prior to</w:t>
      </w:r>
      <w:r>
        <w:rPr>
          <w:rFonts w:ascii="Arial" w:eastAsia="Times New Roman" w:hAnsi="Arial" w:cs="Arial"/>
          <w:color w:val="000000"/>
          <w:sz w:val="21"/>
          <w:szCs w:val="21"/>
        </w:rPr>
        <w:t xml:space="preserve"> moving on to the course assignment.  </w:t>
      </w:r>
    </w:p>
    <w:p w14:paraId="726D2AF7" w14:textId="70CF373F" w:rsidR="00774A87" w:rsidRDefault="00A15D8C" w:rsidP="00774A87">
      <w:pPr>
        <w:pStyle w:val="ListParagraph"/>
        <w:numPr>
          <w:ilvl w:val="0"/>
          <w:numId w:val="16"/>
        </w:numPr>
        <w:shd w:val="clear" w:color="auto" w:fill="FFFFFF"/>
        <w:rPr>
          <w:rFonts w:ascii="Arial" w:eastAsia="Times New Roman" w:hAnsi="Arial" w:cs="Arial"/>
          <w:color w:val="000000"/>
          <w:sz w:val="21"/>
          <w:szCs w:val="21"/>
        </w:rPr>
      </w:pPr>
      <w:r>
        <w:rPr>
          <w:rFonts w:ascii="Arial" w:eastAsia="Times New Roman" w:hAnsi="Arial" w:cs="Arial"/>
          <w:color w:val="000000"/>
          <w:sz w:val="21"/>
          <w:szCs w:val="21"/>
        </w:rPr>
        <w:t xml:space="preserve">Subject Assignment – Various projects are designed to encourage the interns to apply what they have learned in steps 1 and 2 above.  As in the work environment, they work in small teams to accomplish the task or analysis and must learn to deal with team work and attendance dynamics much as they would in a work environment.  </w:t>
      </w:r>
    </w:p>
    <w:p w14:paraId="43F92E1A" w14:textId="496A7D4D" w:rsidR="00C66DC6" w:rsidRDefault="00C66DC6" w:rsidP="00774A87">
      <w:pPr>
        <w:pStyle w:val="ListParagraph"/>
        <w:numPr>
          <w:ilvl w:val="0"/>
          <w:numId w:val="16"/>
        </w:numPr>
        <w:shd w:val="clear" w:color="auto" w:fill="FFFFFF"/>
        <w:rPr>
          <w:rFonts w:ascii="Arial" w:eastAsia="Times New Roman" w:hAnsi="Arial" w:cs="Arial"/>
          <w:color w:val="000000"/>
          <w:sz w:val="21"/>
          <w:szCs w:val="21"/>
        </w:rPr>
      </w:pPr>
      <w:r>
        <w:rPr>
          <w:rFonts w:ascii="Arial" w:eastAsia="Times New Roman" w:hAnsi="Arial" w:cs="Arial"/>
          <w:color w:val="000000"/>
          <w:sz w:val="21"/>
          <w:szCs w:val="21"/>
        </w:rPr>
        <w:t xml:space="preserve">Interns communicate with Mentors on a daily basis following week 1. </w:t>
      </w:r>
    </w:p>
    <w:p w14:paraId="19E4925A" w14:textId="77777777" w:rsidR="00A15D8C" w:rsidRPr="00774A87" w:rsidRDefault="00A15D8C" w:rsidP="00A15D8C">
      <w:pPr>
        <w:pStyle w:val="ListParagraph"/>
        <w:shd w:val="clear" w:color="auto" w:fill="FFFFFF"/>
        <w:ind w:left="1080"/>
        <w:rPr>
          <w:rFonts w:ascii="Arial" w:eastAsia="Times New Roman" w:hAnsi="Arial" w:cs="Arial"/>
          <w:color w:val="000000"/>
          <w:sz w:val="21"/>
          <w:szCs w:val="21"/>
        </w:rPr>
      </w:pPr>
    </w:p>
    <w:p w14:paraId="611645B5" w14:textId="6FD9D9A0" w:rsidR="00E960F9" w:rsidRDefault="00E960F9" w:rsidP="00E960F9">
      <w:pPr>
        <w:shd w:val="clear" w:color="auto" w:fill="FFFFFF"/>
        <w:rPr>
          <w:rFonts w:ascii="Arial" w:eastAsia="Times New Roman" w:hAnsi="Arial" w:cs="Arial"/>
          <w:color w:val="000000"/>
          <w:sz w:val="21"/>
          <w:szCs w:val="21"/>
        </w:rPr>
      </w:pPr>
      <w:r>
        <w:rPr>
          <w:rFonts w:ascii="Arial" w:eastAsia="Times New Roman" w:hAnsi="Arial" w:cs="Arial"/>
          <w:b/>
          <w:bCs/>
          <w:color w:val="000000"/>
          <w:sz w:val="21"/>
          <w:szCs w:val="21"/>
        </w:rPr>
        <w:t>C. COURSE OBJECTIVES</w:t>
      </w:r>
      <w:r>
        <w:rPr>
          <w:rStyle w:val="apple-converted-space"/>
          <w:rFonts w:ascii="Arial" w:eastAsia="Times New Roman" w:hAnsi="Arial" w:cs="Arial"/>
          <w:color w:val="000000"/>
          <w:sz w:val="21"/>
          <w:szCs w:val="21"/>
        </w:rPr>
        <w:t> </w:t>
      </w:r>
    </w:p>
    <w:p w14:paraId="2E7D13E3" w14:textId="10B2C47D" w:rsidR="00E960F9" w:rsidRDefault="00A15D8C" w:rsidP="00E960F9">
      <w:pPr>
        <w:numPr>
          <w:ilvl w:val="0"/>
          <w:numId w:val="11"/>
        </w:numPr>
        <w:shd w:val="clear" w:color="auto" w:fill="FFFFFF"/>
        <w:spacing w:before="100" w:beforeAutospacing="1" w:after="100" w:afterAutospacing="1" w:line="240" w:lineRule="auto"/>
        <w:ind w:left="1440"/>
        <w:rPr>
          <w:rFonts w:ascii="Arial" w:eastAsia="Times New Roman" w:hAnsi="Arial" w:cs="Arial"/>
          <w:color w:val="000000"/>
          <w:sz w:val="21"/>
          <w:szCs w:val="21"/>
        </w:rPr>
      </w:pPr>
      <w:r>
        <w:rPr>
          <w:rFonts w:ascii="Arial" w:eastAsia="Times New Roman" w:hAnsi="Arial" w:cs="Arial"/>
          <w:color w:val="000000"/>
          <w:sz w:val="21"/>
          <w:szCs w:val="21"/>
        </w:rPr>
        <w:t xml:space="preserve">Instill work related soft skills including team work, stress management, work ethic (attendance), communication, and conflict resolution. </w:t>
      </w:r>
    </w:p>
    <w:p w14:paraId="0F70AADC" w14:textId="762E0B68" w:rsidR="00E960F9" w:rsidRDefault="00A15D8C" w:rsidP="00E960F9">
      <w:pPr>
        <w:numPr>
          <w:ilvl w:val="0"/>
          <w:numId w:val="11"/>
        </w:numPr>
        <w:shd w:val="clear" w:color="auto" w:fill="FFFFFF"/>
        <w:spacing w:before="100" w:beforeAutospacing="1" w:after="100" w:afterAutospacing="1" w:line="240" w:lineRule="auto"/>
        <w:ind w:left="1440"/>
        <w:rPr>
          <w:rFonts w:ascii="Arial" w:eastAsia="Times New Roman" w:hAnsi="Arial" w:cs="Arial"/>
          <w:color w:val="000000"/>
          <w:sz w:val="21"/>
          <w:szCs w:val="21"/>
        </w:rPr>
      </w:pPr>
      <w:r>
        <w:rPr>
          <w:rFonts w:ascii="Arial" w:eastAsia="Times New Roman" w:hAnsi="Arial" w:cs="Arial"/>
          <w:color w:val="000000"/>
          <w:sz w:val="21"/>
          <w:szCs w:val="21"/>
        </w:rPr>
        <w:t xml:space="preserve">Provide technical training in skill sets required by industry. </w:t>
      </w:r>
    </w:p>
    <w:p w14:paraId="632409B6" w14:textId="2611705C" w:rsidR="00E960F9" w:rsidRPr="007B5ACC" w:rsidRDefault="00A15D8C" w:rsidP="007B5ACC">
      <w:pPr>
        <w:numPr>
          <w:ilvl w:val="0"/>
          <w:numId w:val="11"/>
        </w:numPr>
        <w:shd w:val="clear" w:color="auto" w:fill="FFFFFF"/>
        <w:spacing w:before="100" w:beforeAutospacing="1" w:after="100" w:afterAutospacing="1" w:line="240" w:lineRule="auto"/>
        <w:ind w:left="1440"/>
        <w:rPr>
          <w:rFonts w:ascii="Arial" w:eastAsia="Times New Roman" w:hAnsi="Arial" w:cs="Arial"/>
          <w:color w:val="000000"/>
          <w:sz w:val="21"/>
          <w:szCs w:val="21"/>
        </w:rPr>
      </w:pPr>
      <w:r>
        <w:rPr>
          <w:rFonts w:ascii="Arial" w:eastAsia="Times New Roman" w:hAnsi="Arial" w:cs="Arial"/>
          <w:color w:val="000000"/>
          <w:sz w:val="21"/>
          <w:szCs w:val="21"/>
        </w:rPr>
        <w:t xml:space="preserve">Provide a hands-on learning environment to apply the skills and learnings to real life challenges.  The challenges are assigned directly from industry </w:t>
      </w:r>
      <w:r w:rsidRPr="007B5ACC">
        <w:rPr>
          <w:rFonts w:ascii="Arial" w:eastAsia="Times New Roman" w:hAnsi="Arial" w:cs="Arial"/>
          <w:color w:val="000000"/>
          <w:sz w:val="21"/>
          <w:szCs w:val="21"/>
        </w:rPr>
        <w:t xml:space="preserve">whenever possible. </w:t>
      </w:r>
    </w:p>
    <w:p w14:paraId="7363DC7B" w14:textId="77777777" w:rsidR="00A15D8C" w:rsidRDefault="00A15D8C" w:rsidP="00A15D8C">
      <w:pPr>
        <w:shd w:val="clear" w:color="auto" w:fill="FFFFFF"/>
        <w:spacing w:before="100" w:beforeAutospacing="1" w:after="100" w:afterAutospacing="1" w:line="240" w:lineRule="auto"/>
        <w:rPr>
          <w:rFonts w:ascii="Arial" w:eastAsia="Times New Roman" w:hAnsi="Arial" w:cs="Arial"/>
          <w:color w:val="000000"/>
          <w:sz w:val="21"/>
          <w:szCs w:val="21"/>
        </w:rPr>
      </w:pPr>
    </w:p>
    <w:p w14:paraId="0DA9A465" w14:textId="77777777" w:rsidR="00E960F9" w:rsidRDefault="00E960F9" w:rsidP="00E960F9">
      <w:pPr>
        <w:pStyle w:val="NormalWeb"/>
        <w:shd w:val="clear" w:color="auto" w:fill="FFFFFF"/>
        <w:spacing w:line="257" w:lineRule="atLeast"/>
        <w:rPr>
          <w:rFonts w:ascii="Arial" w:hAnsi="Arial" w:cs="Arial"/>
          <w:b/>
          <w:bCs/>
          <w:color w:val="333333"/>
          <w:sz w:val="21"/>
          <w:szCs w:val="21"/>
        </w:rPr>
      </w:pPr>
      <w:r>
        <w:rPr>
          <w:rFonts w:ascii="Arial" w:hAnsi="Arial" w:cs="Arial"/>
          <w:b/>
          <w:bCs/>
          <w:color w:val="333333"/>
          <w:sz w:val="21"/>
          <w:szCs w:val="21"/>
        </w:rPr>
        <w:t>D. COURSE TOPICS/UNITS AND DATES</w:t>
      </w:r>
    </w:p>
    <w:p w14:paraId="081D53E0" w14:textId="36FC4F48" w:rsidR="004B7F8C" w:rsidRPr="004C1A79" w:rsidRDefault="00772313" w:rsidP="004C1A79">
      <w:pPr>
        <w:pStyle w:val="NormalWeb"/>
        <w:shd w:val="clear" w:color="auto" w:fill="FFFFFF"/>
        <w:spacing w:line="257" w:lineRule="atLeast"/>
        <w:rPr>
          <w:rFonts w:ascii="Arial" w:hAnsi="Arial" w:cs="Arial"/>
          <w:b/>
          <w:bCs/>
          <w:color w:val="333333"/>
          <w:sz w:val="21"/>
          <w:szCs w:val="21"/>
        </w:rPr>
      </w:pPr>
      <w:r>
        <w:rPr>
          <w:rFonts w:ascii="Arial" w:hAnsi="Arial" w:cs="Arial"/>
          <w:b/>
          <w:bCs/>
          <w:color w:val="333333"/>
          <w:sz w:val="21"/>
          <w:szCs w:val="21"/>
        </w:rPr>
        <w:tab/>
      </w:r>
      <w:r w:rsidR="00BE42AB">
        <w:rPr>
          <w:rFonts w:ascii="Arial" w:hAnsi="Arial" w:cs="Arial"/>
          <w:b/>
          <w:bCs/>
          <w:color w:val="333333"/>
          <w:sz w:val="21"/>
          <w:szCs w:val="21"/>
        </w:rPr>
        <w:t xml:space="preserve">Week 1 and 2: </w:t>
      </w:r>
      <w:r w:rsidR="004B7F8C" w:rsidRPr="004C1A79">
        <w:rPr>
          <w:rFonts w:ascii="Arial" w:eastAsia="Times New Roman" w:hAnsi="Arial" w:cs="Arial"/>
          <w:b/>
          <w:bCs/>
          <w:color w:val="000000"/>
          <w:sz w:val="21"/>
          <w:szCs w:val="21"/>
        </w:rPr>
        <w:t>Professional</w:t>
      </w:r>
      <w:r w:rsidR="0086393F">
        <w:rPr>
          <w:rFonts w:ascii="Arial" w:eastAsia="Times New Roman" w:hAnsi="Arial" w:cs="Arial"/>
          <w:b/>
          <w:bCs/>
          <w:color w:val="000000"/>
          <w:sz w:val="21"/>
          <w:szCs w:val="21"/>
        </w:rPr>
        <w:t>ism</w:t>
      </w:r>
      <w:r w:rsidR="004B7F8C" w:rsidRPr="004C1A79">
        <w:rPr>
          <w:rFonts w:ascii="Arial" w:eastAsia="Times New Roman" w:hAnsi="Arial" w:cs="Arial"/>
          <w:b/>
          <w:bCs/>
          <w:color w:val="000000"/>
          <w:sz w:val="21"/>
          <w:szCs w:val="21"/>
        </w:rPr>
        <w:t xml:space="preserve"> </w:t>
      </w:r>
      <w:r w:rsidR="0086393F">
        <w:rPr>
          <w:rFonts w:ascii="Arial" w:eastAsia="Times New Roman" w:hAnsi="Arial" w:cs="Arial"/>
          <w:b/>
          <w:bCs/>
          <w:color w:val="000000"/>
          <w:sz w:val="21"/>
          <w:szCs w:val="21"/>
        </w:rPr>
        <w:t>and Teamwork Training</w:t>
      </w:r>
    </w:p>
    <w:p w14:paraId="0B074710" w14:textId="342F93CE" w:rsidR="008D75DE" w:rsidRDefault="004C1A79" w:rsidP="004C1A79">
      <w:pPr>
        <w:numPr>
          <w:ilvl w:val="1"/>
          <w:numId w:val="12"/>
        </w:numPr>
        <w:shd w:val="clear" w:color="auto" w:fill="FFFFFF"/>
        <w:spacing w:before="100" w:beforeAutospacing="1" w:after="100" w:afterAutospacing="1" w:line="240" w:lineRule="auto"/>
        <w:rPr>
          <w:rFonts w:ascii="Arial" w:eastAsia="Times New Roman" w:hAnsi="Arial" w:cs="Arial"/>
          <w:color w:val="000000"/>
          <w:sz w:val="21"/>
          <w:szCs w:val="21"/>
        </w:rPr>
      </w:pPr>
      <w:r>
        <w:rPr>
          <w:rFonts w:ascii="Arial" w:eastAsia="Times New Roman" w:hAnsi="Arial" w:cs="Arial"/>
          <w:color w:val="000000"/>
          <w:sz w:val="21"/>
          <w:szCs w:val="21"/>
        </w:rPr>
        <w:t>Interview Skills</w:t>
      </w:r>
    </w:p>
    <w:p w14:paraId="2648068A" w14:textId="3CFDA43C" w:rsidR="004C1A79" w:rsidRDefault="004C1A79" w:rsidP="004C1A79">
      <w:pPr>
        <w:numPr>
          <w:ilvl w:val="1"/>
          <w:numId w:val="12"/>
        </w:numPr>
        <w:shd w:val="clear" w:color="auto" w:fill="FFFFFF"/>
        <w:spacing w:before="100" w:beforeAutospacing="1" w:after="100" w:afterAutospacing="1" w:line="240" w:lineRule="auto"/>
        <w:rPr>
          <w:rFonts w:ascii="Arial" w:eastAsia="Times New Roman" w:hAnsi="Arial" w:cs="Arial"/>
          <w:color w:val="000000"/>
          <w:sz w:val="21"/>
          <w:szCs w:val="21"/>
        </w:rPr>
      </w:pPr>
      <w:r>
        <w:rPr>
          <w:rFonts w:ascii="Arial" w:eastAsia="Times New Roman" w:hAnsi="Arial" w:cs="Arial"/>
          <w:color w:val="000000"/>
          <w:sz w:val="21"/>
          <w:szCs w:val="21"/>
        </w:rPr>
        <w:t>Resume construction</w:t>
      </w:r>
    </w:p>
    <w:p w14:paraId="20461E1B" w14:textId="329F6DB9" w:rsidR="004C1A79" w:rsidRDefault="004C1A79" w:rsidP="004C1A79">
      <w:pPr>
        <w:numPr>
          <w:ilvl w:val="1"/>
          <w:numId w:val="12"/>
        </w:numPr>
        <w:shd w:val="clear" w:color="auto" w:fill="FFFFFF"/>
        <w:spacing w:before="100" w:beforeAutospacing="1" w:after="100" w:afterAutospacing="1" w:line="240" w:lineRule="auto"/>
        <w:rPr>
          <w:rFonts w:ascii="Arial" w:eastAsia="Times New Roman" w:hAnsi="Arial" w:cs="Arial"/>
          <w:color w:val="000000"/>
          <w:sz w:val="21"/>
          <w:szCs w:val="21"/>
        </w:rPr>
      </w:pPr>
      <w:r>
        <w:rPr>
          <w:rFonts w:ascii="Arial" w:eastAsia="Times New Roman" w:hAnsi="Arial" w:cs="Arial"/>
          <w:color w:val="000000"/>
          <w:sz w:val="21"/>
          <w:szCs w:val="21"/>
        </w:rPr>
        <w:t>Interview Practice</w:t>
      </w:r>
    </w:p>
    <w:p w14:paraId="3F7D5C68" w14:textId="77777777" w:rsidR="0086393F" w:rsidRDefault="004C1A79" w:rsidP="004C1A79">
      <w:pPr>
        <w:numPr>
          <w:ilvl w:val="1"/>
          <w:numId w:val="12"/>
        </w:numPr>
        <w:shd w:val="clear" w:color="auto" w:fill="FFFFFF"/>
        <w:spacing w:before="100" w:beforeAutospacing="1" w:after="100" w:afterAutospacing="1" w:line="240" w:lineRule="auto"/>
        <w:rPr>
          <w:rFonts w:ascii="Arial" w:eastAsia="Times New Roman" w:hAnsi="Arial" w:cs="Arial"/>
          <w:color w:val="000000"/>
          <w:sz w:val="21"/>
          <w:szCs w:val="21"/>
        </w:rPr>
      </w:pPr>
      <w:r>
        <w:rPr>
          <w:rFonts w:ascii="Arial" w:eastAsia="Times New Roman" w:hAnsi="Arial" w:cs="Arial"/>
          <w:color w:val="000000"/>
          <w:sz w:val="21"/>
          <w:szCs w:val="21"/>
        </w:rPr>
        <w:t>Interview actual – with Mentors</w:t>
      </w:r>
    </w:p>
    <w:p w14:paraId="69927500" w14:textId="70DA16DE" w:rsidR="004C1A79" w:rsidRDefault="0086393F" w:rsidP="004C1A79">
      <w:pPr>
        <w:numPr>
          <w:ilvl w:val="1"/>
          <w:numId w:val="12"/>
        </w:numPr>
        <w:shd w:val="clear" w:color="auto" w:fill="FFFFFF"/>
        <w:spacing w:before="100" w:beforeAutospacing="1" w:after="100" w:afterAutospacing="1" w:line="240" w:lineRule="auto"/>
        <w:rPr>
          <w:rFonts w:ascii="Arial" w:eastAsia="Times New Roman" w:hAnsi="Arial" w:cs="Arial"/>
          <w:color w:val="000000"/>
          <w:sz w:val="21"/>
          <w:szCs w:val="21"/>
        </w:rPr>
      </w:pPr>
      <w:r>
        <w:rPr>
          <w:rFonts w:ascii="Arial" w:eastAsia="Times New Roman" w:hAnsi="Arial" w:cs="Arial"/>
          <w:color w:val="000000"/>
          <w:sz w:val="21"/>
          <w:szCs w:val="21"/>
        </w:rPr>
        <w:t xml:space="preserve">Tour of Mentor location – in this case Wafertech. </w:t>
      </w:r>
      <w:r w:rsidR="004C1A79">
        <w:rPr>
          <w:rFonts w:ascii="Arial" w:eastAsia="Times New Roman" w:hAnsi="Arial" w:cs="Arial"/>
          <w:color w:val="000000"/>
          <w:sz w:val="21"/>
          <w:szCs w:val="21"/>
        </w:rPr>
        <w:t xml:space="preserve">  </w:t>
      </w:r>
    </w:p>
    <w:p w14:paraId="06896CB6" w14:textId="06F990D4" w:rsidR="004B7F8C" w:rsidRDefault="004C1A79" w:rsidP="004B7F8C">
      <w:pPr>
        <w:numPr>
          <w:ilvl w:val="1"/>
          <w:numId w:val="12"/>
        </w:numPr>
        <w:shd w:val="clear" w:color="auto" w:fill="FFFFFF"/>
        <w:spacing w:before="100" w:beforeAutospacing="1" w:after="100" w:afterAutospacing="1" w:line="240" w:lineRule="auto"/>
        <w:rPr>
          <w:rFonts w:ascii="Arial" w:eastAsia="Times New Roman" w:hAnsi="Arial" w:cs="Arial"/>
          <w:color w:val="000000"/>
          <w:sz w:val="21"/>
          <w:szCs w:val="21"/>
        </w:rPr>
      </w:pPr>
      <w:r>
        <w:rPr>
          <w:rFonts w:ascii="Arial" w:eastAsia="Times New Roman" w:hAnsi="Arial" w:cs="Arial"/>
          <w:color w:val="000000"/>
          <w:sz w:val="21"/>
          <w:szCs w:val="21"/>
        </w:rPr>
        <w:t>10 Laws of Collaboration</w:t>
      </w:r>
    </w:p>
    <w:p w14:paraId="2E42F84D" w14:textId="5B7E0238" w:rsidR="007541CE" w:rsidRDefault="007541CE" w:rsidP="004B7F8C">
      <w:pPr>
        <w:numPr>
          <w:ilvl w:val="1"/>
          <w:numId w:val="12"/>
        </w:numPr>
        <w:shd w:val="clear" w:color="auto" w:fill="FFFFFF"/>
        <w:spacing w:before="100" w:beforeAutospacing="1" w:after="100" w:afterAutospacing="1" w:line="240" w:lineRule="auto"/>
        <w:rPr>
          <w:rFonts w:ascii="Arial" w:eastAsia="Times New Roman" w:hAnsi="Arial" w:cs="Arial"/>
          <w:color w:val="000000"/>
          <w:sz w:val="21"/>
          <w:szCs w:val="21"/>
        </w:rPr>
      </w:pPr>
      <w:r>
        <w:rPr>
          <w:rFonts w:ascii="Arial" w:eastAsia="Times New Roman" w:hAnsi="Arial" w:cs="Arial"/>
          <w:color w:val="000000"/>
          <w:sz w:val="21"/>
          <w:szCs w:val="21"/>
        </w:rPr>
        <w:t>Resume Development</w:t>
      </w:r>
    </w:p>
    <w:p w14:paraId="3DE574E4" w14:textId="210D9FD1" w:rsidR="00BE42AB" w:rsidRDefault="00BE42AB" w:rsidP="004B7F8C">
      <w:pPr>
        <w:numPr>
          <w:ilvl w:val="1"/>
          <w:numId w:val="12"/>
        </w:numPr>
        <w:shd w:val="clear" w:color="auto" w:fill="FFFFFF"/>
        <w:spacing w:before="100" w:beforeAutospacing="1" w:after="100" w:afterAutospacing="1" w:line="240" w:lineRule="auto"/>
        <w:rPr>
          <w:rFonts w:ascii="Arial" w:eastAsia="Times New Roman" w:hAnsi="Arial" w:cs="Arial"/>
          <w:color w:val="000000"/>
          <w:sz w:val="21"/>
          <w:szCs w:val="21"/>
        </w:rPr>
      </w:pPr>
      <w:r>
        <w:rPr>
          <w:rFonts w:ascii="Arial" w:eastAsia="Times New Roman" w:hAnsi="Arial" w:cs="Arial"/>
          <w:color w:val="000000"/>
          <w:sz w:val="21"/>
          <w:szCs w:val="21"/>
        </w:rPr>
        <w:t>AES – Personal Qualities, Personal Management, Team work</w:t>
      </w:r>
    </w:p>
    <w:p w14:paraId="364C1D52" w14:textId="2C23290B" w:rsidR="00BE42AB" w:rsidRDefault="00BE42AB" w:rsidP="004B7F8C">
      <w:pPr>
        <w:numPr>
          <w:ilvl w:val="1"/>
          <w:numId w:val="12"/>
        </w:numPr>
        <w:shd w:val="clear" w:color="auto" w:fill="FFFFFF"/>
        <w:spacing w:before="100" w:beforeAutospacing="1" w:after="100" w:afterAutospacing="1" w:line="240" w:lineRule="auto"/>
        <w:rPr>
          <w:rFonts w:ascii="Arial" w:eastAsia="Times New Roman" w:hAnsi="Arial" w:cs="Arial"/>
          <w:color w:val="000000"/>
          <w:sz w:val="21"/>
          <w:szCs w:val="21"/>
        </w:rPr>
      </w:pPr>
      <w:r>
        <w:rPr>
          <w:rFonts w:ascii="Arial" w:eastAsia="Times New Roman" w:hAnsi="Arial" w:cs="Arial"/>
          <w:color w:val="000000"/>
          <w:sz w:val="21"/>
          <w:szCs w:val="21"/>
        </w:rPr>
        <w:t>Amatrol – Communication, Working in Groups, Conflict Resolution</w:t>
      </w:r>
    </w:p>
    <w:p w14:paraId="420041E5" w14:textId="24ACAF3D" w:rsidR="00BE42AB" w:rsidRDefault="00BE42AB">
      <w:pPr>
        <w:rPr>
          <w:rFonts w:ascii="Arial" w:eastAsia="Times New Roman" w:hAnsi="Arial" w:cs="Arial"/>
          <w:color w:val="000000"/>
          <w:sz w:val="21"/>
          <w:szCs w:val="21"/>
        </w:rPr>
      </w:pPr>
      <w:r>
        <w:rPr>
          <w:rFonts w:ascii="Arial" w:eastAsia="Times New Roman" w:hAnsi="Arial" w:cs="Arial"/>
          <w:color w:val="000000"/>
          <w:sz w:val="21"/>
          <w:szCs w:val="21"/>
        </w:rPr>
        <w:br w:type="page"/>
      </w:r>
    </w:p>
    <w:p w14:paraId="0FCB6C70" w14:textId="77777777" w:rsidR="00BE42AB" w:rsidRDefault="00BE42AB" w:rsidP="00BE42AB">
      <w:pPr>
        <w:shd w:val="clear" w:color="auto" w:fill="FFFFFF"/>
        <w:spacing w:before="100" w:beforeAutospacing="1" w:after="100" w:afterAutospacing="1" w:line="240" w:lineRule="auto"/>
        <w:rPr>
          <w:rFonts w:ascii="Arial" w:eastAsia="Times New Roman" w:hAnsi="Arial" w:cs="Arial"/>
          <w:color w:val="000000"/>
          <w:sz w:val="21"/>
          <w:szCs w:val="21"/>
        </w:rPr>
      </w:pPr>
    </w:p>
    <w:p w14:paraId="7D74E48E" w14:textId="0C094EC2" w:rsidR="00BE42AB" w:rsidRPr="004C1A79" w:rsidRDefault="00BE42AB" w:rsidP="00BE42AB">
      <w:pPr>
        <w:pStyle w:val="NormalWeb"/>
        <w:shd w:val="clear" w:color="auto" w:fill="FFFFFF"/>
        <w:spacing w:line="257" w:lineRule="atLeast"/>
        <w:rPr>
          <w:rFonts w:ascii="Arial" w:hAnsi="Arial" w:cs="Arial"/>
          <w:b/>
          <w:bCs/>
          <w:color w:val="333333"/>
          <w:sz w:val="21"/>
          <w:szCs w:val="21"/>
        </w:rPr>
      </w:pPr>
      <w:r>
        <w:rPr>
          <w:rFonts w:ascii="Arial" w:hAnsi="Arial" w:cs="Arial"/>
          <w:b/>
          <w:bCs/>
          <w:color w:val="333333"/>
          <w:sz w:val="21"/>
          <w:szCs w:val="21"/>
        </w:rPr>
        <w:t xml:space="preserve">Week 3: </w:t>
      </w:r>
      <w:r>
        <w:rPr>
          <w:rFonts w:ascii="Arial" w:eastAsia="Times New Roman" w:hAnsi="Arial" w:cs="Arial"/>
          <w:b/>
          <w:bCs/>
          <w:color w:val="000000"/>
          <w:sz w:val="21"/>
          <w:szCs w:val="21"/>
        </w:rPr>
        <w:t xml:space="preserve">Technical Writing </w:t>
      </w:r>
    </w:p>
    <w:p w14:paraId="08712861" w14:textId="2AB79D71" w:rsidR="00BE42AB" w:rsidRDefault="00171F7D" w:rsidP="00BE42AB">
      <w:pPr>
        <w:numPr>
          <w:ilvl w:val="1"/>
          <w:numId w:val="12"/>
        </w:numPr>
        <w:shd w:val="clear" w:color="auto" w:fill="FFFFFF"/>
        <w:spacing w:before="100" w:beforeAutospacing="1" w:after="100" w:afterAutospacing="1" w:line="240" w:lineRule="auto"/>
        <w:rPr>
          <w:rFonts w:ascii="Arial" w:eastAsia="Times New Roman" w:hAnsi="Arial" w:cs="Arial"/>
          <w:color w:val="000000"/>
          <w:sz w:val="21"/>
          <w:szCs w:val="21"/>
        </w:rPr>
      </w:pPr>
      <w:r>
        <w:rPr>
          <w:rFonts w:ascii="Arial" w:eastAsia="Times New Roman" w:hAnsi="Arial" w:cs="Arial"/>
          <w:color w:val="000000"/>
          <w:sz w:val="21"/>
          <w:szCs w:val="21"/>
        </w:rPr>
        <w:t>Instruction in Technical Writing</w:t>
      </w:r>
      <w:r w:rsidR="00BE42AB">
        <w:rPr>
          <w:rFonts w:ascii="Arial" w:eastAsia="Times New Roman" w:hAnsi="Arial" w:cs="Arial"/>
          <w:color w:val="000000"/>
          <w:sz w:val="21"/>
          <w:szCs w:val="21"/>
        </w:rPr>
        <w:t xml:space="preserve"> </w:t>
      </w:r>
    </w:p>
    <w:p w14:paraId="7826D066" w14:textId="718B1EE1" w:rsidR="00BE42AB" w:rsidRDefault="00171F7D" w:rsidP="00BE42AB">
      <w:pPr>
        <w:numPr>
          <w:ilvl w:val="1"/>
          <w:numId w:val="12"/>
        </w:numPr>
        <w:shd w:val="clear" w:color="auto" w:fill="FFFFFF"/>
        <w:spacing w:before="100" w:beforeAutospacing="1" w:after="100" w:afterAutospacing="1" w:line="240" w:lineRule="auto"/>
        <w:rPr>
          <w:rFonts w:ascii="Arial" w:eastAsia="Times New Roman" w:hAnsi="Arial" w:cs="Arial"/>
          <w:color w:val="000000"/>
          <w:sz w:val="21"/>
          <w:szCs w:val="21"/>
        </w:rPr>
      </w:pPr>
      <w:r>
        <w:rPr>
          <w:rFonts w:ascii="Arial" w:eastAsia="Times New Roman" w:hAnsi="Arial" w:cs="Arial"/>
          <w:color w:val="000000"/>
          <w:sz w:val="21"/>
          <w:szCs w:val="21"/>
        </w:rPr>
        <w:t xml:space="preserve">Practice session – write instructions to make a PB&amp;J sandwich.  </w:t>
      </w:r>
    </w:p>
    <w:p w14:paraId="516D84C3" w14:textId="010D3B63" w:rsidR="00171F7D" w:rsidRDefault="00171F7D" w:rsidP="00BE42AB">
      <w:pPr>
        <w:numPr>
          <w:ilvl w:val="1"/>
          <w:numId w:val="12"/>
        </w:numPr>
        <w:shd w:val="clear" w:color="auto" w:fill="FFFFFF"/>
        <w:spacing w:before="100" w:beforeAutospacing="1" w:after="100" w:afterAutospacing="1" w:line="240" w:lineRule="auto"/>
        <w:rPr>
          <w:rFonts w:ascii="Arial" w:eastAsia="Times New Roman" w:hAnsi="Arial" w:cs="Arial"/>
          <w:color w:val="000000"/>
          <w:sz w:val="21"/>
          <w:szCs w:val="21"/>
        </w:rPr>
      </w:pPr>
      <w:r>
        <w:rPr>
          <w:rFonts w:ascii="Arial" w:eastAsia="Times New Roman" w:hAnsi="Arial" w:cs="Arial"/>
          <w:color w:val="000000"/>
          <w:sz w:val="21"/>
          <w:szCs w:val="21"/>
        </w:rPr>
        <w:t xml:space="preserve">Assignment – Write process for dressing in a clean (“bunny”) suit. </w:t>
      </w:r>
    </w:p>
    <w:p w14:paraId="105DFF06" w14:textId="0B026135" w:rsidR="00171F7D" w:rsidRDefault="00171F7D" w:rsidP="00BE42AB">
      <w:pPr>
        <w:numPr>
          <w:ilvl w:val="1"/>
          <w:numId w:val="12"/>
        </w:numPr>
        <w:shd w:val="clear" w:color="auto" w:fill="FFFFFF"/>
        <w:spacing w:before="100" w:beforeAutospacing="1" w:after="100" w:afterAutospacing="1" w:line="240" w:lineRule="auto"/>
        <w:rPr>
          <w:rFonts w:ascii="Arial" w:eastAsia="Times New Roman" w:hAnsi="Arial" w:cs="Arial"/>
          <w:color w:val="000000"/>
          <w:sz w:val="21"/>
          <w:szCs w:val="21"/>
        </w:rPr>
      </w:pPr>
      <w:r>
        <w:rPr>
          <w:rFonts w:ascii="Arial" w:eastAsia="Times New Roman" w:hAnsi="Arial" w:cs="Arial"/>
          <w:color w:val="000000"/>
          <w:sz w:val="21"/>
          <w:szCs w:val="21"/>
        </w:rPr>
        <w:t xml:space="preserve">Have volunteers from outside the class follow the directions for both PB&amp;J and “Bunny” suit exercise.  Teams are judged by the resulting sandwich and success in following the written instructions.  </w:t>
      </w:r>
    </w:p>
    <w:p w14:paraId="1EECCCAE" w14:textId="77777777" w:rsidR="00BE42AB" w:rsidRDefault="00BE42AB" w:rsidP="00BE42AB">
      <w:pPr>
        <w:shd w:val="clear" w:color="auto" w:fill="FFFFFF"/>
        <w:spacing w:before="100" w:beforeAutospacing="1" w:after="100" w:afterAutospacing="1" w:line="240" w:lineRule="auto"/>
        <w:rPr>
          <w:rFonts w:ascii="Arial" w:eastAsia="Times New Roman" w:hAnsi="Arial" w:cs="Arial"/>
          <w:color w:val="000000"/>
          <w:sz w:val="21"/>
          <w:szCs w:val="21"/>
        </w:rPr>
      </w:pPr>
    </w:p>
    <w:p w14:paraId="71F6F046" w14:textId="34DD3A59" w:rsidR="008B5F84" w:rsidRPr="004C1A79" w:rsidRDefault="008B5F84" w:rsidP="008B5F84">
      <w:pPr>
        <w:pStyle w:val="NormalWeb"/>
        <w:shd w:val="clear" w:color="auto" w:fill="FFFFFF"/>
        <w:spacing w:line="257" w:lineRule="atLeast"/>
        <w:rPr>
          <w:rFonts w:ascii="Arial" w:hAnsi="Arial" w:cs="Arial"/>
          <w:b/>
          <w:bCs/>
          <w:color w:val="333333"/>
          <w:sz w:val="21"/>
          <w:szCs w:val="21"/>
        </w:rPr>
      </w:pPr>
      <w:r>
        <w:rPr>
          <w:rFonts w:ascii="Arial" w:hAnsi="Arial" w:cs="Arial"/>
          <w:b/>
          <w:bCs/>
          <w:color w:val="333333"/>
          <w:sz w:val="21"/>
          <w:szCs w:val="21"/>
        </w:rPr>
        <w:t>Week 4</w:t>
      </w:r>
      <w:r w:rsidR="00E649A9">
        <w:rPr>
          <w:rFonts w:ascii="Arial" w:hAnsi="Arial" w:cs="Arial"/>
          <w:b/>
          <w:bCs/>
          <w:color w:val="333333"/>
          <w:sz w:val="21"/>
          <w:szCs w:val="21"/>
        </w:rPr>
        <w:t xml:space="preserve"> - 6</w:t>
      </w:r>
      <w:r>
        <w:rPr>
          <w:rFonts w:ascii="Arial" w:hAnsi="Arial" w:cs="Arial"/>
          <w:b/>
          <w:bCs/>
          <w:color w:val="333333"/>
          <w:sz w:val="21"/>
          <w:szCs w:val="21"/>
        </w:rPr>
        <w:t xml:space="preserve">: </w:t>
      </w:r>
      <w:r w:rsidR="0086393F">
        <w:rPr>
          <w:rFonts w:ascii="Arial" w:eastAsia="Times New Roman" w:hAnsi="Arial" w:cs="Arial"/>
          <w:b/>
          <w:bCs/>
          <w:color w:val="000000"/>
          <w:sz w:val="21"/>
          <w:szCs w:val="21"/>
        </w:rPr>
        <w:t xml:space="preserve">Clean Room </w:t>
      </w:r>
      <w:r w:rsidR="004F305A">
        <w:rPr>
          <w:rFonts w:ascii="Arial" w:eastAsia="Times New Roman" w:hAnsi="Arial" w:cs="Arial"/>
          <w:b/>
          <w:bCs/>
          <w:color w:val="000000"/>
          <w:sz w:val="21"/>
          <w:szCs w:val="21"/>
        </w:rPr>
        <w:t>Concepts and Math</w:t>
      </w:r>
    </w:p>
    <w:p w14:paraId="296C9B80" w14:textId="396F799E" w:rsidR="008B5F84" w:rsidRDefault="00485EBC" w:rsidP="008B5F84">
      <w:pPr>
        <w:numPr>
          <w:ilvl w:val="1"/>
          <w:numId w:val="12"/>
        </w:numPr>
        <w:shd w:val="clear" w:color="auto" w:fill="FFFFFF"/>
        <w:spacing w:before="100" w:beforeAutospacing="1" w:after="100" w:afterAutospacing="1" w:line="240" w:lineRule="auto"/>
        <w:rPr>
          <w:rFonts w:ascii="Arial" w:eastAsia="Times New Roman" w:hAnsi="Arial" w:cs="Arial"/>
          <w:color w:val="000000"/>
          <w:sz w:val="21"/>
          <w:szCs w:val="21"/>
        </w:rPr>
      </w:pPr>
      <w:r>
        <w:rPr>
          <w:rFonts w:ascii="Arial" w:eastAsia="Times New Roman" w:hAnsi="Arial" w:cs="Arial"/>
          <w:color w:val="000000"/>
          <w:sz w:val="21"/>
          <w:szCs w:val="21"/>
        </w:rPr>
        <w:t xml:space="preserve">Classroom Lecture on Clean Room math – measuring air quality and microns of contamination.  </w:t>
      </w:r>
    </w:p>
    <w:p w14:paraId="0DD82E28" w14:textId="04996803" w:rsidR="00485EBC" w:rsidRDefault="00485EBC" w:rsidP="008B5F84">
      <w:pPr>
        <w:numPr>
          <w:ilvl w:val="1"/>
          <w:numId w:val="12"/>
        </w:numPr>
        <w:shd w:val="clear" w:color="auto" w:fill="FFFFFF"/>
        <w:spacing w:before="100" w:beforeAutospacing="1" w:after="100" w:afterAutospacing="1" w:line="240" w:lineRule="auto"/>
        <w:rPr>
          <w:rFonts w:ascii="Arial" w:eastAsia="Times New Roman" w:hAnsi="Arial" w:cs="Arial"/>
          <w:color w:val="000000"/>
          <w:sz w:val="21"/>
          <w:szCs w:val="21"/>
        </w:rPr>
      </w:pPr>
      <w:r>
        <w:rPr>
          <w:rFonts w:ascii="Arial" w:eastAsia="Times New Roman" w:hAnsi="Arial" w:cs="Arial"/>
          <w:color w:val="000000"/>
          <w:sz w:val="21"/>
          <w:szCs w:val="21"/>
        </w:rPr>
        <w:t>Hand out of ISO certification and the meaning of clean room classifications</w:t>
      </w:r>
    </w:p>
    <w:p w14:paraId="469650E5" w14:textId="0735EEEC" w:rsidR="008B5F84" w:rsidRDefault="009A3F78" w:rsidP="008B5F84">
      <w:pPr>
        <w:numPr>
          <w:ilvl w:val="1"/>
          <w:numId w:val="12"/>
        </w:numPr>
        <w:shd w:val="clear" w:color="auto" w:fill="FFFFFF"/>
        <w:spacing w:before="100" w:beforeAutospacing="1" w:after="100" w:afterAutospacing="1" w:line="240" w:lineRule="auto"/>
        <w:rPr>
          <w:rFonts w:ascii="Arial" w:eastAsia="Times New Roman" w:hAnsi="Arial" w:cs="Arial"/>
          <w:color w:val="000000"/>
          <w:sz w:val="21"/>
          <w:szCs w:val="21"/>
        </w:rPr>
      </w:pPr>
      <w:r>
        <w:rPr>
          <w:rFonts w:ascii="Arial" w:eastAsia="Times New Roman" w:hAnsi="Arial" w:cs="Arial"/>
          <w:color w:val="000000"/>
          <w:sz w:val="21"/>
          <w:szCs w:val="21"/>
        </w:rPr>
        <w:t>Understanding of HEPA filters and how they operate</w:t>
      </w:r>
    </w:p>
    <w:p w14:paraId="28A503AA" w14:textId="19FB71B8" w:rsidR="009A0DD1" w:rsidRDefault="00D0399A" w:rsidP="009A0DD1">
      <w:pPr>
        <w:numPr>
          <w:ilvl w:val="1"/>
          <w:numId w:val="12"/>
        </w:numPr>
        <w:shd w:val="clear" w:color="auto" w:fill="FFFFFF"/>
        <w:spacing w:before="100" w:beforeAutospacing="1" w:after="100" w:afterAutospacing="1" w:line="240" w:lineRule="auto"/>
        <w:rPr>
          <w:rFonts w:ascii="Arial" w:eastAsia="Times New Roman" w:hAnsi="Arial" w:cs="Arial"/>
          <w:color w:val="000000"/>
          <w:sz w:val="21"/>
          <w:szCs w:val="21"/>
        </w:rPr>
      </w:pPr>
      <w:r>
        <w:rPr>
          <w:rFonts w:ascii="Arial" w:eastAsia="Times New Roman" w:hAnsi="Arial" w:cs="Arial"/>
          <w:color w:val="000000"/>
          <w:sz w:val="21"/>
          <w:szCs w:val="21"/>
        </w:rPr>
        <w:t xml:space="preserve">Tour of Clean Room Environment </w:t>
      </w:r>
      <w:r w:rsidR="009A0DD1">
        <w:rPr>
          <w:rFonts w:ascii="Arial" w:eastAsia="Times New Roman" w:hAnsi="Arial" w:cs="Arial"/>
          <w:color w:val="000000"/>
          <w:sz w:val="21"/>
          <w:szCs w:val="21"/>
        </w:rPr>
        <w:t>–</w:t>
      </w:r>
      <w:r>
        <w:rPr>
          <w:rFonts w:ascii="Arial" w:eastAsia="Times New Roman" w:hAnsi="Arial" w:cs="Arial"/>
          <w:color w:val="000000"/>
          <w:sz w:val="21"/>
          <w:szCs w:val="21"/>
        </w:rPr>
        <w:t xml:space="preserve"> WSU</w:t>
      </w:r>
    </w:p>
    <w:p w14:paraId="4586D3BB" w14:textId="7949AE3A" w:rsidR="00113C14" w:rsidRDefault="00113C14" w:rsidP="009A0DD1">
      <w:pPr>
        <w:numPr>
          <w:ilvl w:val="1"/>
          <w:numId w:val="12"/>
        </w:numPr>
        <w:shd w:val="clear" w:color="auto" w:fill="FFFFFF"/>
        <w:spacing w:before="100" w:beforeAutospacing="1" w:after="100" w:afterAutospacing="1" w:line="240" w:lineRule="auto"/>
        <w:rPr>
          <w:rFonts w:ascii="Arial" w:eastAsia="Times New Roman" w:hAnsi="Arial" w:cs="Arial"/>
          <w:color w:val="000000"/>
          <w:sz w:val="21"/>
          <w:szCs w:val="21"/>
        </w:rPr>
      </w:pPr>
      <w:r>
        <w:rPr>
          <w:rFonts w:ascii="Arial" w:eastAsia="Times New Roman" w:hAnsi="Arial" w:cs="Arial"/>
          <w:color w:val="000000"/>
          <w:sz w:val="21"/>
          <w:szCs w:val="21"/>
        </w:rPr>
        <w:t xml:space="preserve">Clean room project assignment – interns must evaluate cubic volume of air and air flow relative to the number of microns </w:t>
      </w:r>
      <w:r w:rsidR="00F528A8">
        <w:rPr>
          <w:rFonts w:ascii="Arial" w:eastAsia="Times New Roman" w:hAnsi="Arial" w:cs="Arial"/>
          <w:color w:val="000000"/>
          <w:sz w:val="21"/>
          <w:szCs w:val="21"/>
        </w:rPr>
        <w:t xml:space="preserve">present.  They must evaluate the impact of poor incoming air quality on manufacturing. </w:t>
      </w:r>
    </w:p>
    <w:p w14:paraId="3090A29B" w14:textId="77777777" w:rsidR="009A0DD1" w:rsidRPr="009A0DD1" w:rsidRDefault="009A0DD1" w:rsidP="009A0DD1">
      <w:pPr>
        <w:shd w:val="clear" w:color="auto" w:fill="FFFFFF"/>
        <w:spacing w:before="100" w:beforeAutospacing="1" w:after="100" w:afterAutospacing="1" w:line="240" w:lineRule="auto"/>
        <w:ind w:left="1440"/>
        <w:rPr>
          <w:rFonts w:ascii="Arial" w:eastAsia="Times New Roman" w:hAnsi="Arial" w:cs="Arial"/>
          <w:color w:val="000000"/>
          <w:sz w:val="21"/>
          <w:szCs w:val="21"/>
        </w:rPr>
      </w:pPr>
    </w:p>
    <w:p w14:paraId="21BB062C" w14:textId="337CDCAF" w:rsidR="009A0DD1" w:rsidRDefault="009A0DD1" w:rsidP="009A0DD1">
      <w:pPr>
        <w:pStyle w:val="NormalWeb"/>
        <w:shd w:val="clear" w:color="auto" w:fill="FFFFFF"/>
        <w:spacing w:line="257" w:lineRule="atLeast"/>
        <w:rPr>
          <w:rFonts w:ascii="Arial" w:eastAsia="Times New Roman" w:hAnsi="Arial" w:cs="Arial"/>
          <w:b/>
          <w:bCs/>
          <w:color w:val="000000"/>
          <w:sz w:val="21"/>
          <w:szCs w:val="21"/>
        </w:rPr>
      </w:pPr>
      <w:r>
        <w:rPr>
          <w:rFonts w:ascii="Arial" w:hAnsi="Arial" w:cs="Arial"/>
          <w:b/>
          <w:bCs/>
          <w:color w:val="333333"/>
          <w:sz w:val="21"/>
          <w:szCs w:val="21"/>
        </w:rPr>
        <w:t xml:space="preserve">Week 7: </w:t>
      </w:r>
      <w:r>
        <w:rPr>
          <w:rFonts w:ascii="Arial" w:eastAsia="Times New Roman" w:hAnsi="Arial" w:cs="Arial"/>
          <w:b/>
          <w:bCs/>
          <w:color w:val="000000"/>
          <w:sz w:val="21"/>
          <w:szCs w:val="21"/>
        </w:rPr>
        <w:t>Working in Spreadsheets</w:t>
      </w:r>
      <w:r w:rsidR="00113C14">
        <w:rPr>
          <w:rFonts w:ascii="Arial" w:eastAsia="Times New Roman" w:hAnsi="Arial" w:cs="Arial"/>
          <w:b/>
          <w:bCs/>
          <w:color w:val="000000"/>
          <w:sz w:val="21"/>
          <w:szCs w:val="21"/>
        </w:rPr>
        <w:t xml:space="preserve"> (Google Sheets)</w:t>
      </w:r>
    </w:p>
    <w:p w14:paraId="189BF252" w14:textId="3ADFB704" w:rsidR="00113C14" w:rsidRPr="00113C14" w:rsidRDefault="00113C14" w:rsidP="00113C14">
      <w:pPr>
        <w:pStyle w:val="NormalWeb"/>
        <w:shd w:val="clear" w:color="auto" w:fill="FFFFFF"/>
        <w:spacing w:line="257" w:lineRule="atLeast"/>
        <w:rPr>
          <w:rFonts w:ascii="Arial" w:hAnsi="Arial" w:cs="Arial"/>
          <w:b/>
          <w:bCs/>
          <w:color w:val="333333"/>
          <w:sz w:val="21"/>
          <w:szCs w:val="21"/>
        </w:rPr>
      </w:pPr>
      <w:r>
        <w:rPr>
          <w:rFonts w:ascii="Arial" w:eastAsia="Times New Roman" w:hAnsi="Arial" w:cs="Arial"/>
          <w:b/>
          <w:bCs/>
          <w:color w:val="000000"/>
          <w:sz w:val="21"/>
          <w:szCs w:val="21"/>
        </w:rPr>
        <w:tab/>
        <w:t>Tutorials:</w:t>
      </w:r>
    </w:p>
    <w:p w14:paraId="3B7A8289" w14:textId="524875D9" w:rsidR="00113C14" w:rsidRDefault="00113C14" w:rsidP="009A0DD1">
      <w:pPr>
        <w:numPr>
          <w:ilvl w:val="1"/>
          <w:numId w:val="12"/>
        </w:numPr>
        <w:shd w:val="clear" w:color="auto" w:fill="FFFFFF"/>
        <w:spacing w:before="100" w:beforeAutospacing="1" w:after="100" w:afterAutospacing="1" w:line="240" w:lineRule="auto"/>
        <w:rPr>
          <w:rFonts w:ascii="Arial" w:eastAsia="Times New Roman" w:hAnsi="Arial" w:cs="Arial"/>
          <w:color w:val="000000"/>
          <w:sz w:val="21"/>
          <w:szCs w:val="21"/>
        </w:rPr>
      </w:pPr>
      <w:r>
        <w:rPr>
          <w:rFonts w:ascii="Arial" w:eastAsia="Times New Roman" w:hAnsi="Arial" w:cs="Arial"/>
          <w:color w:val="000000"/>
          <w:sz w:val="21"/>
          <w:szCs w:val="21"/>
        </w:rPr>
        <w:t>Lecture and demonstration – introduction to spreadsheets</w:t>
      </w:r>
    </w:p>
    <w:p w14:paraId="1EE87C29" w14:textId="0AEE910E" w:rsidR="009A0DD1" w:rsidRDefault="00113C14" w:rsidP="009A0DD1">
      <w:pPr>
        <w:numPr>
          <w:ilvl w:val="1"/>
          <w:numId w:val="12"/>
        </w:numPr>
        <w:shd w:val="clear" w:color="auto" w:fill="FFFFFF"/>
        <w:spacing w:before="100" w:beforeAutospacing="1" w:after="100" w:afterAutospacing="1" w:line="240" w:lineRule="auto"/>
        <w:rPr>
          <w:rFonts w:ascii="Arial" w:eastAsia="Times New Roman" w:hAnsi="Arial" w:cs="Arial"/>
          <w:color w:val="000000"/>
          <w:sz w:val="21"/>
          <w:szCs w:val="21"/>
        </w:rPr>
      </w:pPr>
      <w:r>
        <w:rPr>
          <w:rFonts w:ascii="Arial" w:eastAsia="Times New Roman" w:hAnsi="Arial" w:cs="Arial"/>
          <w:color w:val="000000"/>
          <w:sz w:val="21"/>
          <w:szCs w:val="21"/>
        </w:rPr>
        <w:t>Modifying, cells, columns and rows</w:t>
      </w:r>
      <w:r w:rsidR="009A0DD1">
        <w:rPr>
          <w:rFonts w:ascii="Arial" w:eastAsia="Times New Roman" w:hAnsi="Arial" w:cs="Arial"/>
          <w:color w:val="000000"/>
          <w:sz w:val="21"/>
          <w:szCs w:val="21"/>
        </w:rPr>
        <w:t xml:space="preserve">  </w:t>
      </w:r>
    </w:p>
    <w:p w14:paraId="57EFF0E2" w14:textId="0949826B" w:rsidR="009A0DD1" w:rsidRDefault="00113C14" w:rsidP="009A0DD1">
      <w:pPr>
        <w:numPr>
          <w:ilvl w:val="1"/>
          <w:numId w:val="12"/>
        </w:numPr>
        <w:shd w:val="clear" w:color="auto" w:fill="FFFFFF"/>
        <w:spacing w:before="100" w:beforeAutospacing="1" w:after="100" w:afterAutospacing="1" w:line="240" w:lineRule="auto"/>
        <w:rPr>
          <w:rFonts w:ascii="Arial" w:eastAsia="Times New Roman" w:hAnsi="Arial" w:cs="Arial"/>
          <w:color w:val="000000"/>
          <w:sz w:val="21"/>
          <w:szCs w:val="21"/>
        </w:rPr>
      </w:pPr>
      <w:r>
        <w:rPr>
          <w:rFonts w:ascii="Arial" w:eastAsia="Times New Roman" w:hAnsi="Arial" w:cs="Arial"/>
          <w:color w:val="000000"/>
          <w:sz w:val="21"/>
          <w:szCs w:val="21"/>
        </w:rPr>
        <w:t>Applying Formulas</w:t>
      </w:r>
    </w:p>
    <w:p w14:paraId="2AF8EC96" w14:textId="506F555E" w:rsidR="009A0DD1" w:rsidRDefault="00113C14" w:rsidP="009A0DD1">
      <w:pPr>
        <w:numPr>
          <w:ilvl w:val="1"/>
          <w:numId w:val="12"/>
        </w:numPr>
        <w:shd w:val="clear" w:color="auto" w:fill="FFFFFF"/>
        <w:spacing w:before="100" w:beforeAutospacing="1" w:after="100" w:afterAutospacing="1" w:line="240" w:lineRule="auto"/>
        <w:rPr>
          <w:rFonts w:ascii="Arial" w:eastAsia="Times New Roman" w:hAnsi="Arial" w:cs="Arial"/>
          <w:color w:val="000000"/>
          <w:sz w:val="21"/>
          <w:szCs w:val="21"/>
        </w:rPr>
      </w:pPr>
      <w:r>
        <w:rPr>
          <w:rFonts w:ascii="Arial" w:eastAsia="Times New Roman" w:hAnsi="Arial" w:cs="Arial"/>
          <w:color w:val="000000"/>
          <w:sz w:val="21"/>
          <w:szCs w:val="21"/>
        </w:rPr>
        <w:t>Understanding Cell References</w:t>
      </w:r>
    </w:p>
    <w:p w14:paraId="43B6A1F0" w14:textId="3B0184A8" w:rsidR="00113C14" w:rsidRDefault="00113C14" w:rsidP="009A0DD1">
      <w:pPr>
        <w:numPr>
          <w:ilvl w:val="1"/>
          <w:numId w:val="12"/>
        </w:numPr>
        <w:shd w:val="clear" w:color="auto" w:fill="FFFFFF"/>
        <w:spacing w:before="100" w:beforeAutospacing="1" w:after="100" w:afterAutospacing="1" w:line="240" w:lineRule="auto"/>
        <w:rPr>
          <w:rFonts w:ascii="Arial" w:eastAsia="Times New Roman" w:hAnsi="Arial" w:cs="Arial"/>
          <w:color w:val="000000"/>
          <w:sz w:val="21"/>
          <w:szCs w:val="21"/>
        </w:rPr>
      </w:pPr>
      <w:r>
        <w:rPr>
          <w:rFonts w:ascii="Arial" w:eastAsia="Times New Roman" w:hAnsi="Arial" w:cs="Arial"/>
          <w:color w:val="000000"/>
          <w:sz w:val="21"/>
          <w:szCs w:val="21"/>
        </w:rPr>
        <w:t>Working with functions</w:t>
      </w:r>
    </w:p>
    <w:p w14:paraId="5A2AE78A" w14:textId="444AED9C" w:rsidR="00113C14" w:rsidRDefault="00113C14" w:rsidP="009A0DD1">
      <w:pPr>
        <w:numPr>
          <w:ilvl w:val="1"/>
          <w:numId w:val="12"/>
        </w:numPr>
        <w:shd w:val="clear" w:color="auto" w:fill="FFFFFF"/>
        <w:spacing w:before="100" w:beforeAutospacing="1" w:after="100" w:afterAutospacing="1" w:line="240" w:lineRule="auto"/>
        <w:rPr>
          <w:rFonts w:ascii="Arial" w:eastAsia="Times New Roman" w:hAnsi="Arial" w:cs="Arial"/>
          <w:color w:val="000000"/>
          <w:sz w:val="21"/>
          <w:szCs w:val="21"/>
        </w:rPr>
      </w:pPr>
      <w:r>
        <w:rPr>
          <w:rFonts w:ascii="Arial" w:eastAsia="Times New Roman" w:hAnsi="Arial" w:cs="Arial"/>
          <w:color w:val="000000"/>
          <w:sz w:val="21"/>
          <w:szCs w:val="21"/>
        </w:rPr>
        <w:t>Sorting and Filtering</w:t>
      </w:r>
    </w:p>
    <w:p w14:paraId="582B034F" w14:textId="052AD075" w:rsidR="00113C14" w:rsidRDefault="00113C14" w:rsidP="009A0DD1">
      <w:pPr>
        <w:numPr>
          <w:ilvl w:val="1"/>
          <w:numId w:val="12"/>
        </w:numPr>
        <w:shd w:val="clear" w:color="auto" w:fill="FFFFFF"/>
        <w:spacing w:before="100" w:beforeAutospacing="1" w:after="100" w:afterAutospacing="1" w:line="240" w:lineRule="auto"/>
        <w:rPr>
          <w:rFonts w:ascii="Arial" w:eastAsia="Times New Roman" w:hAnsi="Arial" w:cs="Arial"/>
          <w:color w:val="000000"/>
          <w:sz w:val="21"/>
          <w:szCs w:val="21"/>
        </w:rPr>
      </w:pPr>
      <w:r>
        <w:rPr>
          <w:rFonts w:ascii="Arial" w:eastAsia="Times New Roman" w:hAnsi="Arial" w:cs="Arial"/>
          <w:color w:val="000000"/>
          <w:sz w:val="21"/>
          <w:szCs w:val="21"/>
        </w:rPr>
        <w:t>Google Sheets Quiz</w:t>
      </w:r>
    </w:p>
    <w:p w14:paraId="5D8A67C0" w14:textId="77777777" w:rsidR="009A0DD1" w:rsidRDefault="009A0DD1" w:rsidP="00BE42AB">
      <w:pPr>
        <w:shd w:val="clear" w:color="auto" w:fill="FFFFFF"/>
        <w:spacing w:before="100" w:beforeAutospacing="1" w:after="100" w:afterAutospacing="1" w:line="240" w:lineRule="auto"/>
        <w:rPr>
          <w:rFonts w:ascii="Arial" w:eastAsia="Times New Roman" w:hAnsi="Arial" w:cs="Arial"/>
          <w:color w:val="000000"/>
          <w:sz w:val="21"/>
          <w:szCs w:val="21"/>
        </w:rPr>
      </w:pPr>
    </w:p>
    <w:p w14:paraId="3A15BFA2" w14:textId="1AADEBB2" w:rsidR="00F528A8" w:rsidRDefault="00F528A8">
      <w:pPr>
        <w:rPr>
          <w:rFonts w:ascii="Arial" w:eastAsia="Times New Roman" w:hAnsi="Arial" w:cs="Arial"/>
          <w:color w:val="000000"/>
          <w:sz w:val="21"/>
          <w:szCs w:val="21"/>
        </w:rPr>
      </w:pPr>
      <w:r>
        <w:rPr>
          <w:rFonts w:ascii="Arial" w:eastAsia="Times New Roman" w:hAnsi="Arial" w:cs="Arial"/>
          <w:color w:val="000000"/>
          <w:sz w:val="21"/>
          <w:szCs w:val="21"/>
        </w:rPr>
        <w:br w:type="page"/>
      </w:r>
    </w:p>
    <w:p w14:paraId="5D8F7E8C" w14:textId="60628D1F" w:rsidR="00113C14" w:rsidRPr="00F16AB3" w:rsidRDefault="00113C14" w:rsidP="00F16AB3">
      <w:pPr>
        <w:pStyle w:val="NormalWeb"/>
        <w:shd w:val="clear" w:color="auto" w:fill="FFFFFF"/>
        <w:spacing w:line="257" w:lineRule="atLeast"/>
        <w:rPr>
          <w:rFonts w:ascii="Arial" w:eastAsia="Times New Roman" w:hAnsi="Arial" w:cs="Arial"/>
          <w:b/>
          <w:bCs/>
          <w:color w:val="000000"/>
          <w:sz w:val="21"/>
          <w:szCs w:val="21"/>
        </w:rPr>
      </w:pPr>
      <w:r>
        <w:rPr>
          <w:rFonts w:ascii="Arial" w:hAnsi="Arial" w:cs="Arial"/>
          <w:b/>
          <w:bCs/>
          <w:color w:val="333333"/>
          <w:sz w:val="21"/>
          <w:szCs w:val="21"/>
        </w:rPr>
        <w:lastRenderedPageBreak/>
        <w:t xml:space="preserve">Week 8-10: </w:t>
      </w:r>
      <w:r>
        <w:rPr>
          <w:rFonts w:ascii="Arial" w:eastAsia="Times New Roman" w:hAnsi="Arial" w:cs="Arial"/>
          <w:b/>
          <w:bCs/>
          <w:color w:val="000000"/>
          <w:sz w:val="21"/>
          <w:szCs w:val="21"/>
        </w:rPr>
        <w:t>Statistical Process Control</w:t>
      </w:r>
    </w:p>
    <w:p w14:paraId="5C88C896" w14:textId="068411EA" w:rsidR="00F16AB3" w:rsidRDefault="00F16AB3" w:rsidP="00113C14">
      <w:pPr>
        <w:numPr>
          <w:ilvl w:val="1"/>
          <w:numId w:val="12"/>
        </w:numPr>
        <w:shd w:val="clear" w:color="auto" w:fill="FFFFFF"/>
        <w:spacing w:before="100" w:beforeAutospacing="1" w:after="100" w:afterAutospacing="1" w:line="240" w:lineRule="auto"/>
        <w:rPr>
          <w:rFonts w:ascii="Arial" w:eastAsia="Times New Roman" w:hAnsi="Arial" w:cs="Arial"/>
          <w:color w:val="000000"/>
          <w:sz w:val="21"/>
          <w:szCs w:val="21"/>
        </w:rPr>
      </w:pPr>
      <w:r>
        <w:rPr>
          <w:rFonts w:ascii="Arial" w:eastAsia="Times New Roman" w:hAnsi="Arial" w:cs="Arial"/>
          <w:color w:val="000000"/>
          <w:sz w:val="21"/>
          <w:szCs w:val="21"/>
        </w:rPr>
        <w:t>Lecture Introduction to statistics – normal distributions, variation, control limits</w:t>
      </w:r>
    </w:p>
    <w:p w14:paraId="2CE93303" w14:textId="38BD1CEE" w:rsidR="00113C14" w:rsidRDefault="00113C14" w:rsidP="00113C14">
      <w:pPr>
        <w:numPr>
          <w:ilvl w:val="1"/>
          <w:numId w:val="12"/>
        </w:numPr>
        <w:shd w:val="clear" w:color="auto" w:fill="FFFFFF"/>
        <w:spacing w:before="100" w:beforeAutospacing="1" w:after="100" w:afterAutospacing="1" w:line="240" w:lineRule="auto"/>
        <w:rPr>
          <w:rFonts w:ascii="Arial" w:eastAsia="Times New Roman" w:hAnsi="Arial" w:cs="Arial"/>
          <w:color w:val="000000"/>
          <w:sz w:val="21"/>
          <w:szCs w:val="21"/>
        </w:rPr>
      </w:pPr>
      <w:r>
        <w:rPr>
          <w:rFonts w:ascii="Arial" w:eastAsia="Times New Roman" w:hAnsi="Arial" w:cs="Arial"/>
          <w:color w:val="000000"/>
          <w:sz w:val="21"/>
          <w:szCs w:val="21"/>
        </w:rPr>
        <w:t>Amatrol Training – Understanding Variation, Probability, Control Charts</w:t>
      </w:r>
    </w:p>
    <w:p w14:paraId="5C9762CE" w14:textId="7BDC670F" w:rsidR="00535D6B" w:rsidRDefault="00535D6B" w:rsidP="00113C14">
      <w:pPr>
        <w:numPr>
          <w:ilvl w:val="1"/>
          <w:numId w:val="12"/>
        </w:numPr>
        <w:shd w:val="clear" w:color="auto" w:fill="FFFFFF"/>
        <w:spacing w:before="100" w:beforeAutospacing="1" w:after="100" w:afterAutospacing="1" w:line="240" w:lineRule="auto"/>
        <w:rPr>
          <w:rFonts w:ascii="Arial" w:eastAsia="Times New Roman" w:hAnsi="Arial" w:cs="Arial"/>
          <w:color w:val="000000"/>
          <w:sz w:val="21"/>
          <w:szCs w:val="21"/>
        </w:rPr>
      </w:pPr>
      <w:r>
        <w:rPr>
          <w:rFonts w:ascii="Arial" w:eastAsia="Times New Roman" w:hAnsi="Arial" w:cs="Arial"/>
          <w:color w:val="000000"/>
          <w:sz w:val="21"/>
          <w:szCs w:val="21"/>
        </w:rPr>
        <w:t xml:space="preserve">Mini project – quality assurance of packaged beans.  Interns sort and process beans to identify if the supply is in statistical control. </w:t>
      </w:r>
    </w:p>
    <w:p w14:paraId="40DDF46D" w14:textId="4164726F" w:rsidR="00113C14" w:rsidRDefault="00113C14" w:rsidP="00113C14">
      <w:pPr>
        <w:numPr>
          <w:ilvl w:val="1"/>
          <w:numId w:val="12"/>
        </w:numPr>
        <w:shd w:val="clear" w:color="auto" w:fill="FFFFFF"/>
        <w:spacing w:before="100" w:beforeAutospacing="1" w:after="100" w:afterAutospacing="1" w:line="240" w:lineRule="auto"/>
        <w:rPr>
          <w:rFonts w:ascii="Arial" w:eastAsia="Times New Roman" w:hAnsi="Arial" w:cs="Arial"/>
          <w:color w:val="000000"/>
          <w:sz w:val="21"/>
          <w:szCs w:val="21"/>
        </w:rPr>
      </w:pPr>
      <w:r>
        <w:rPr>
          <w:rFonts w:ascii="Arial" w:eastAsia="Times New Roman" w:hAnsi="Arial" w:cs="Arial"/>
          <w:color w:val="000000"/>
          <w:sz w:val="21"/>
          <w:szCs w:val="21"/>
        </w:rPr>
        <w:t xml:space="preserve">SPC Project Assignment – based upon control charts, interns must identify if an issue exists, trouble shot the issue, test to insure the “fix” addressed the issue. </w:t>
      </w:r>
    </w:p>
    <w:p w14:paraId="0197F821" w14:textId="3E16BFB6" w:rsidR="00F528A8" w:rsidRDefault="00F528A8" w:rsidP="00113C14">
      <w:pPr>
        <w:numPr>
          <w:ilvl w:val="1"/>
          <w:numId w:val="12"/>
        </w:numPr>
        <w:shd w:val="clear" w:color="auto" w:fill="FFFFFF"/>
        <w:spacing w:before="100" w:beforeAutospacing="1" w:after="100" w:afterAutospacing="1" w:line="240" w:lineRule="auto"/>
        <w:rPr>
          <w:rFonts w:ascii="Arial" w:eastAsia="Times New Roman" w:hAnsi="Arial" w:cs="Arial"/>
          <w:color w:val="000000"/>
          <w:sz w:val="21"/>
          <w:szCs w:val="21"/>
        </w:rPr>
      </w:pPr>
      <w:r>
        <w:rPr>
          <w:rFonts w:ascii="Arial" w:eastAsia="Times New Roman" w:hAnsi="Arial" w:cs="Arial"/>
          <w:color w:val="000000"/>
          <w:sz w:val="21"/>
          <w:szCs w:val="21"/>
        </w:rPr>
        <w:t xml:space="preserve">Interns must identify the cost savings associate with correct SPC application. </w:t>
      </w:r>
    </w:p>
    <w:p w14:paraId="2230C4C3" w14:textId="77777777" w:rsidR="00C66DC6" w:rsidRDefault="00C66DC6" w:rsidP="00C66DC6">
      <w:pPr>
        <w:numPr>
          <w:ilvl w:val="1"/>
          <w:numId w:val="12"/>
        </w:numPr>
        <w:shd w:val="clear" w:color="auto" w:fill="FFFFFF"/>
        <w:spacing w:before="100" w:beforeAutospacing="1" w:after="100" w:afterAutospacing="1" w:line="240" w:lineRule="auto"/>
        <w:rPr>
          <w:rFonts w:ascii="Arial" w:eastAsia="Times New Roman" w:hAnsi="Arial" w:cs="Arial"/>
          <w:color w:val="000000"/>
          <w:sz w:val="21"/>
          <w:szCs w:val="21"/>
        </w:rPr>
      </w:pPr>
      <w:r>
        <w:rPr>
          <w:rFonts w:ascii="Arial" w:eastAsia="Times New Roman" w:hAnsi="Arial" w:cs="Arial"/>
          <w:color w:val="000000"/>
          <w:sz w:val="21"/>
          <w:szCs w:val="21"/>
        </w:rPr>
        <w:t xml:space="preserve">Interns formally present SPC work to mentors in person. </w:t>
      </w:r>
    </w:p>
    <w:p w14:paraId="6F65802B" w14:textId="77777777" w:rsidR="00113C14" w:rsidRDefault="00113C14" w:rsidP="00BE42AB">
      <w:pPr>
        <w:shd w:val="clear" w:color="auto" w:fill="FFFFFF"/>
        <w:spacing w:before="100" w:beforeAutospacing="1" w:after="100" w:afterAutospacing="1" w:line="240" w:lineRule="auto"/>
        <w:rPr>
          <w:rFonts w:ascii="Arial" w:eastAsia="Times New Roman" w:hAnsi="Arial" w:cs="Arial"/>
          <w:color w:val="000000"/>
          <w:sz w:val="21"/>
          <w:szCs w:val="21"/>
        </w:rPr>
      </w:pPr>
    </w:p>
    <w:p w14:paraId="00869A79" w14:textId="6AC628F7" w:rsidR="00F16AB3" w:rsidRPr="00F16AB3" w:rsidRDefault="00F16AB3" w:rsidP="001E3346">
      <w:pPr>
        <w:pStyle w:val="NormalWeb"/>
        <w:shd w:val="clear" w:color="auto" w:fill="FFFFFF"/>
        <w:spacing w:line="257" w:lineRule="atLeast"/>
        <w:rPr>
          <w:rFonts w:ascii="Arial" w:eastAsia="Times New Roman" w:hAnsi="Arial" w:cs="Arial"/>
          <w:b/>
          <w:bCs/>
          <w:color w:val="000000"/>
          <w:sz w:val="21"/>
          <w:szCs w:val="21"/>
        </w:rPr>
      </w:pPr>
      <w:r>
        <w:rPr>
          <w:rFonts w:ascii="Arial" w:hAnsi="Arial" w:cs="Arial"/>
          <w:b/>
          <w:bCs/>
          <w:color w:val="333333"/>
          <w:sz w:val="21"/>
          <w:szCs w:val="21"/>
        </w:rPr>
        <w:t xml:space="preserve">Week </w:t>
      </w:r>
      <w:r w:rsidR="00C66DC6">
        <w:rPr>
          <w:rFonts w:ascii="Arial" w:hAnsi="Arial" w:cs="Arial"/>
          <w:b/>
          <w:bCs/>
          <w:color w:val="333333"/>
          <w:sz w:val="21"/>
          <w:szCs w:val="21"/>
        </w:rPr>
        <w:t>11</w:t>
      </w:r>
      <w:r w:rsidR="001E3346">
        <w:rPr>
          <w:rFonts w:ascii="Arial" w:hAnsi="Arial" w:cs="Arial"/>
          <w:b/>
          <w:bCs/>
          <w:color w:val="333333"/>
          <w:sz w:val="21"/>
          <w:szCs w:val="21"/>
        </w:rPr>
        <w:t>-14</w:t>
      </w:r>
      <w:r>
        <w:rPr>
          <w:rFonts w:ascii="Arial" w:hAnsi="Arial" w:cs="Arial"/>
          <w:b/>
          <w:bCs/>
          <w:color w:val="333333"/>
          <w:sz w:val="21"/>
          <w:szCs w:val="21"/>
        </w:rPr>
        <w:t xml:space="preserve">: </w:t>
      </w:r>
      <w:r w:rsidR="001E3346">
        <w:rPr>
          <w:rFonts w:ascii="Arial" w:hAnsi="Arial" w:cs="Arial"/>
          <w:b/>
          <w:bCs/>
          <w:color w:val="333333"/>
          <w:sz w:val="21"/>
          <w:szCs w:val="21"/>
        </w:rPr>
        <w:t>Lean Manufacturing Principles</w:t>
      </w:r>
    </w:p>
    <w:p w14:paraId="4F1E838A" w14:textId="45F90273" w:rsidR="001E3346" w:rsidRPr="001E3346" w:rsidRDefault="001E3346" w:rsidP="00F16AB3">
      <w:pPr>
        <w:numPr>
          <w:ilvl w:val="1"/>
          <w:numId w:val="12"/>
        </w:numPr>
        <w:shd w:val="clear" w:color="auto" w:fill="FFFFFF"/>
        <w:spacing w:before="100" w:beforeAutospacing="1" w:after="100" w:afterAutospacing="1" w:line="240" w:lineRule="auto"/>
        <w:rPr>
          <w:rFonts w:ascii="Arial" w:eastAsia="Times New Roman" w:hAnsi="Arial" w:cs="Arial"/>
          <w:color w:val="000000"/>
          <w:sz w:val="21"/>
          <w:szCs w:val="21"/>
        </w:rPr>
      </w:pPr>
      <w:r>
        <w:rPr>
          <w:rFonts w:ascii="Arial" w:eastAsia="Times New Roman" w:hAnsi="Arial" w:cs="Arial"/>
          <w:color w:val="000000"/>
          <w:sz w:val="21"/>
          <w:szCs w:val="21"/>
        </w:rPr>
        <w:t xml:space="preserve">Lecture introduction to </w:t>
      </w:r>
      <w:r w:rsidRPr="001E3346">
        <w:rPr>
          <w:rFonts w:ascii="Arial" w:eastAsia="Times New Roman" w:hAnsi="Arial" w:cs="Arial"/>
          <w:color w:val="000000"/>
          <w:sz w:val="21"/>
          <w:szCs w:val="21"/>
        </w:rPr>
        <w:t>6S</w:t>
      </w:r>
      <w:r>
        <w:rPr>
          <w:rFonts w:ascii="Arial" w:eastAsia="Times New Roman" w:hAnsi="Arial" w:cs="Arial"/>
          <w:color w:val="000000"/>
          <w:sz w:val="21"/>
          <w:szCs w:val="21"/>
        </w:rPr>
        <w:t>:</w:t>
      </w:r>
      <w:r w:rsidRPr="001E3346">
        <w:rPr>
          <w:rFonts w:ascii="Arial" w:eastAsia="Times New Roman" w:hAnsi="Arial" w:cs="Arial"/>
          <w:color w:val="000000"/>
          <w:sz w:val="21"/>
          <w:szCs w:val="21"/>
        </w:rPr>
        <w:t xml:space="preserve"> Sort, Straighten, Shine, Standardize, Sustain, Safety</w:t>
      </w:r>
    </w:p>
    <w:p w14:paraId="46E0C602" w14:textId="441A6E37" w:rsidR="00F16AB3" w:rsidRDefault="001E3346" w:rsidP="00F16AB3">
      <w:pPr>
        <w:numPr>
          <w:ilvl w:val="1"/>
          <w:numId w:val="12"/>
        </w:numPr>
        <w:shd w:val="clear" w:color="auto" w:fill="FFFFFF"/>
        <w:spacing w:before="100" w:beforeAutospacing="1" w:after="100" w:afterAutospacing="1" w:line="240" w:lineRule="auto"/>
        <w:rPr>
          <w:rFonts w:ascii="Arial" w:eastAsia="Times New Roman" w:hAnsi="Arial" w:cs="Arial"/>
          <w:color w:val="000000"/>
          <w:sz w:val="21"/>
          <w:szCs w:val="21"/>
        </w:rPr>
      </w:pPr>
      <w:r>
        <w:rPr>
          <w:rFonts w:ascii="Arial" w:eastAsia="Times New Roman" w:hAnsi="Arial" w:cs="Arial"/>
          <w:color w:val="000000"/>
          <w:sz w:val="21"/>
          <w:szCs w:val="21"/>
        </w:rPr>
        <w:t>Trainings – Amatrol 6S</w:t>
      </w:r>
    </w:p>
    <w:p w14:paraId="37254592" w14:textId="20E58696" w:rsidR="00F16AB3" w:rsidRDefault="001E3346" w:rsidP="00F16AB3">
      <w:pPr>
        <w:numPr>
          <w:ilvl w:val="1"/>
          <w:numId w:val="12"/>
        </w:numPr>
        <w:shd w:val="clear" w:color="auto" w:fill="FFFFFF"/>
        <w:spacing w:before="100" w:beforeAutospacing="1" w:after="100" w:afterAutospacing="1" w:line="240" w:lineRule="auto"/>
        <w:rPr>
          <w:rFonts w:ascii="Arial" w:eastAsia="Times New Roman" w:hAnsi="Arial" w:cs="Arial"/>
          <w:color w:val="000000"/>
          <w:sz w:val="21"/>
          <w:szCs w:val="21"/>
        </w:rPr>
      </w:pPr>
      <w:r>
        <w:rPr>
          <w:rFonts w:ascii="Arial" w:eastAsia="Times New Roman" w:hAnsi="Arial" w:cs="Arial"/>
          <w:color w:val="000000"/>
          <w:sz w:val="21"/>
          <w:szCs w:val="21"/>
        </w:rPr>
        <w:t xml:space="preserve">Mini-project – application of 6S within the High School.  Example:  apply the principles to the custodial closet.  </w:t>
      </w:r>
    </w:p>
    <w:p w14:paraId="4BB8D497" w14:textId="77777777" w:rsidR="001E3346" w:rsidRDefault="001E3346" w:rsidP="00F16AB3">
      <w:pPr>
        <w:numPr>
          <w:ilvl w:val="1"/>
          <w:numId w:val="12"/>
        </w:numPr>
        <w:shd w:val="clear" w:color="auto" w:fill="FFFFFF"/>
        <w:spacing w:before="100" w:beforeAutospacing="1" w:after="100" w:afterAutospacing="1" w:line="240" w:lineRule="auto"/>
        <w:rPr>
          <w:rFonts w:ascii="Arial" w:eastAsia="Times New Roman" w:hAnsi="Arial" w:cs="Arial"/>
          <w:color w:val="000000"/>
          <w:sz w:val="21"/>
          <w:szCs w:val="21"/>
        </w:rPr>
      </w:pPr>
      <w:r>
        <w:rPr>
          <w:rFonts w:ascii="Arial" w:eastAsia="Times New Roman" w:hAnsi="Arial" w:cs="Arial"/>
          <w:color w:val="000000"/>
          <w:sz w:val="21"/>
          <w:szCs w:val="21"/>
        </w:rPr>
        <w:t xml:space="preserve">Project – apply 6S to a larger environment.  Example:  The district warehouse.  Ensure that the students identify savings in terms of hard dollars.  </w:t>
      </w:r>
    </w:p>
    <w:p w14:paraId="19F43892" w14:textId="4F450A49" w:rsidR="00C66DC6" w:rsidRDefault="001E3346" w:rsidP="00F16AB3">
      <w:pPr>
        <w:numPr>
          <w:ilvl w:val="1"/>
          <w:numId w:val="12"/>
        </w:numPr>
        <w:shd w:val="clear" w:color="auto" w:fill="FFFFFF"/>
        <w:spacing w:before="100" w:beforeAutospacing="1" w:after="100" w:afterAutospacing="1" w:line="240" w:lineRule="auto"/>
        <w:rPr>
          <w:rFonts w:ascii="Arial" w:eastAsia="Times New Roman" w:hAnsi="Arial" w:cs="Arial"/>
          <w:color w:val="000000"/>
          <w:sz w:val="21"/>
          <w:szCs w:val="21"/>
        </w:rPr>
      </w:pPr>
      <w:r>
        <w:rPr>
          <w:rFonts w:ascii="Arial" w:eastAsia="Times New Roman" w:hAnsi="Arial" w:cs="Arial"/>
          <w:color w:val="000000"/>
          <w:sz w:val="21"/>
          <w:szCs w:val="21"/>
        </w:rPr>
        <w:t xml:space="preserve">Presentation of results presented to Mentors and school staff. </w:t>
      </w:r>
      <w:r w:rsidR="00C66DC6">
        <w:rPr>
          <w:rFonts w:ascii="Arial" w:eastAsia="Times New Roman" w:hAnsi="Arial" w:cs="Arial"/>
          <w:color w:val="000000"/>
          <w:sz w:val="21"/>
          <w:szCs w:val="21"/>
        </w:rPr>
        <w:t xml:space="preserve"> </w:t>
      </w:r>
    </w:p>
    <w:p w14:paraId="16100B1A" w14:textId="77777777" w:rsidR="00F16AB3" w:rsidRDefault="00F16AB3" w:rsidP="00BE42AB">
      <w:pPr>
        <w:shd w:val="clear" w:color="auto" w:fill="FFFFFF"/>
        <w:spacing w:before="100" w:beforeAutospacing="1" w:after="100" w:afterAutospacing="1" w:line="240" w:lineRule="auto"/>
        <w:rPr>
          <w:rFonts w:ascii="Arial" w:eastAsia="Times New Roman" w:hAnsi="Arial" w:cs="Arial"/>
          <w:color w:val="000000"/>
          <w:sz w:val="21"/>
          <w:szCs w:val="21"/>
        </w:rPr>
      </w:pPr>
    </w:p>
    <w:p w14:paraId="3C503990" w14:textId="341DCAEE" w:rsidR="001E3346" w:rsidRPr="00F16AB3" w:rsidRDefault="001E3346" w:rsidP="001E3346">
      <w:pPr>
        <w:pStyle w:val="NormalWeb"/>
        <w:shd w:val="clear" w:color="auto" w:fill="FFFFFF"/>
        <w:spacing w:line="257" w:lineRule="atLeast"/>
        <w:rPr>
          <w:rFonts w:ascii="Arial" w:eastAsia="Times New Roman" w:hAnsi="Arial" w:cs="Arial"/>
          <w:b/>
          <w:bCs/>
          <w:color w:val="000000"/>
          <w:sz w:val="21"/>
          <w:szCs w:val="21"/>
        </w:rPr>
      </w:pPr>
      <w:r>
        <w:rPr>
          <w:rFonts w:ascii="Arial" w:hAnsi="Arial" w:cs="Arial"/>
          <w:b/>
          <w:bCs/>
          <w:color w:val="333333"/>
          <w:sz w:val="21"/>
          <w:szCs w:val="21"/>
        </w:rPr>
        <w:t>Week 15: Supply Chain Management</w:t>
      </w:r>
    </w:p>
    <w:p w14:paraId="6CBD1C7B" w14:textId="4C2408AF" w:rsidR="001E3346" w:rsidRPr="001E3346" w:rsidRDefault="001E3346" w:rsidP="001E3346">
      <w:pPr>
        <w:numPr>
          <w:ilvl w:val="1"/>
          <w:numId w:val="12"/>
        </w:numPr>
        <w:shd w:val="clear" w:color="auto" w:fill="FFFFFF"/>
        <w:spacing w:before="100" w:beforeAutospacing="1" w:after="100" w:afterAutospacing="1" w:line="240" w:lineRule="auto"/>
        <w:rPr>
          <w:rFonts w:ascii="Arial" w:eastAsia="Times New Roman" w:hAnsi="Arial" w:cs="Arial"/>
          <w:color w:val="000000"/>
          <w:sz w:val="21"/>
          <w:szCs w:val="21"/>
        </w:rPr>
      </w:pPr>
      <w:r>
        <w:rPr>
          <w:rFonts w:ascii="Arial" w:eastAsia="Times New Roman" w:hAnsi="Arial" w:cs="Arial"/>
          <w:color w:val="000000"/>
          <w:sz w:val="21"/>
          <w:szCs w:val="21"/>
        </w:rPr>
        <w:t xml:space="preserve">Lecture regarding supply chain dynamics inclusive of the Bull Whip effect. </w:t>
      </w:r>
    </w:p>
    <w:p w14:paraId="409E3C97" w14:textId="548E7E5E" w:rsidR="001E3346" w:rsidRDefault="001E3346" w:rsidP="001E3346">
      <w:pPr>
        <w:numPr>
          <w:ilvl w:val="1"/>
          <w:numId w:val="12"/>
        </w:numPr>
        <w:shd w:val="clear" w:color="auto" w:fill="FFFFFF"/>
        <w:spacing w:before="100" w:beforeAutospacing="1" w:after="100" w:afterAutospacing="1" w:line="240" w:lineRule="auto"/>
        <w:rPr>
          <w:rFonts w:ascii="Arial" w:eastAsia="Times New Roman" w:hAnsi="Arial" w:cs="Arial"/>
          <w:color w:val="000000"/>
          <w:sz w:val="21"/>
          <w:szCs w:val="21"/>
        </w:rPr>
      </w:pPr>
      <w:r>
        <w:rPr>
          <w:rFonts w:ascii="Arial" w:eastAsia="Times New Roman" w:hAnsi="Arial" w:cs="Arial"/>
          <w:color w:val="000000"/>
          <w:sz w:val="21"/>
          <w:szCs w:val="21"/>
        </w:rPr>
        <w:t xml:space="preserve">Simulation of supply chain application via the “Beer Game” – a </w:t>
      </w:r>
      <w:r w:rsidR="001372AE">
        <w:rPr>
          <w:rFonts w:ascii="Arial" w:eastAsia="Times New Roman" w:hAnsi="Arial" w:cs="Arial"/>
          <w:color w:val="000000"/>
          <w:sz w:val="21"/>
          <w:szCs w:val="21"/>
        </w:rPr>
        <w:t xml:space="preserve">simulation allowing interns to experience the typical coordination problems associated with supply chains.  Students learn the importance of system level thinking.  </w:t>
      </w:r>
      <w:r>
        <w:rPr>
          <w:rFonts w:ascii="Arial" w:eastAsia="Times New Roman" w:hAnsi="Arial" w:cs="Arial"/>
          <w:color w:val="000000"/>
          <w:sz w:val="21"/>
          <w:szCs w:val="21"/>
        </w:rPr>
        <w:t xml:space="preserve">  </w:t>
      </w:r>
    </w:p>
    <w:p w14:paraId="3E31222B" w14:textId="77777777" w:rsidR="001372AE" w:rsidRDefault="001372AE" w:rsidP="001372AE">
      <w:pPr>
        <w:shd w:val="clear" w:color="auto" w:fill="FFFFFF"/>
        <w:spacing w:before="100" w:beforeAutospacing="1" w:after="100" w:afterAutospacing="1" w:line="240" w:lineRule="auto"/>
        <w:rPr>
          <w:rFonts w:ascii="Arial" w:eastAsia="Times New Roman" w:hAnsi="Arial" w:cs="Arial"/>
          <w:color w:val="000000"/>
          <w:sz w:val="21"/>
          <w:szCs w:val="21"/>
        </w:rPr>
      </w:pPr>
    </w:p>
    <w:p w14:paraId="478BAA8E" w14:textId="723380BD" w:rsidR="001372AE" w:rsidRPr="00F16AB3" w:rsidRDefault="001372AE" w:rsidP="001372AE">
      <w:pPr>
        <w:pStyle w:val="NormalWeb"/>
        <w:shd w:val="clear" w:color="auto" w:fill="FFFFFF"/>
        <w:spacing w:line="257" w:lineRule="atLeast"/>
        <w:rPr>
          <w:rFonts w:ascii="Arial" w:eastAsia="Times New Roman" w:hAnsi="Arial" w:cs="Arial"/>
          <w:b/>
          <w:bCs/>
          <w:color w:val="000000"/>
          <w:sz w:val="21"/>
          <w:szCs w:val="21"/>
        </w:rPr>
      </w:pPr>
      <w:r>
        <w:rPr>
          <w:rFonts w:ascii="Arial" w:hAnsi="Arial" w:cs="Arial"/>
          <w:b/>
          <w:bCs/>
          <w:color w:val="333333"/>
          <w:sz w:val="21"/>
          <w:szCs w:val="21"/>
        </w:rPr>
        <w:t>Week 1</w:t>
      </w:r>
      <w:r w:rsidR="005719E5">
        <w:rPr>
          <w:rFonts w:ascii="Arial" w:hAnsi="Arial" w:cs="Arial"/>
          <w:b/>
          <w:bCs/>
          <w:color w:val="333333"/>
          <w:sz w:val="21"/>
          <w:szCs w:val="21"/>
        </w:rPr>
        <w:t>6-18</w:t>
      </w:r>
      <w:r>
        <w:rPr>
          <w:rFonts w:ascii="Arial" w:hAnsi="Arial" w:cs="Arial"/>
          <w:b/>
          <w:bCs/>
          <w:color w:val="333333"/>
          <w:sz w:val="21"/>
          <w:szCs w:val="21"/>
        </w:rPr>
        <w:t xml:space="preserve">: Work Cell Project </w:t>
      </w:r>
    </w:p>
    <w:p w14:paraId="7E2C5A2A" w14:textId="77777777" w:rsidR="005719E5" w:rsidRDefault="005719E5" w:rsidP="001372AE">
      <w:pPr>
        <w:numPr>
          <w:ilvl w:val="1"/>
          <w:numId w:val="12"/>
        </w:numPr>
        <w:shd w:val="clear" w:color="auto" w:fill="FFFFFF"/>
        <w:spacing w:before="100" w:beforeAutospacing="1" w:after="100" w:afterAutospacing="1" w:line="240" w:lineRule="auto"/>
        <w:rPr>
          <w:rFonts w:ascii="Arial" w:eastAsia="Times New Roman" w:hAnsi="Arial" w:cs="Arial"/>
          <w:color w:val="000000"/>
          <w:sz w:val="21"/>
          <w:szCs w:val="21"/>
        </w:rPr>
      </w:pPr>
      <w:r>
        <w:rPr>
          <w:rFonts w:ascii="Arial" w:eastAsia="Times New Roman" w:hAnsi="Arial" w:cs="Arial"/>
          <w:color w:val="000000"/>
          <w:sz w:val="21"/>
          <w:szCs w:val="21"/>
        </w:rPr>
        <w:t>Interns are challenged by their mentors with specific work cell issues and asked to create improvement.  Areas of focus include:</w:t>
      </w:r>
    </w:p>
    <w:p w14:paraId="3B635780" w14:textId="77777777" w:rsidR="005719E5" w:rsidRDefault="005719E5" w:rsidP="005719E5">
      <w:pPr>
        <w:numPr>
          <w:ilvl w:val="2"/>
          <w:numId w:val="12"/>
        </w:numPr>
        <w:shd w:val="clear" w:color="auto" w:fill="FFFFFF"/>
        <w:spacing w:before="100" w:beforeAutospacing="1" w:after="100" w:afterAutospacing="1" w:line="240" w:lineRule="auto"/>
        <w:rPr>
          <w:rFonts w:ascii="Arial" w:eastAsia="Times New Roman" w:hAnsi="Arial" w:cs="Arial"/>
          <w:color w:val="000000"/>
          <w:sz w:val="21"/>
          <w:szCs w:val="21"/>
        </w:rPr>
      </w:pPr>
      <w:r>
        <w:rPr>
          <w:rFonts w:ascii="Arial" w:eastAsia="Times New Roman" w:hAnsi="Arial" w:cs="Arial"/>
          <w:color w:val="000000"/>
          <w:sz w:val="21"/>
          <w:szCs w:val="21"/>
        </w:rPr>
        <w:t>Layout – how might the actual manufacturing environment be redesigned to increase efficiency?</w:t>
      </w:r>
    </w:p>
    <w:p w14:paraId="0F918393" w14:textId="77777777" w:rsidR="00535D6B" w:rsidRDefault="00535D6B" w:rsidP="005719E5">
      <w:pPr>
        <w:numPr>
          <w:ilvl w:val="2"/>
          <w:numId w:val="12"/>
        </w:numPr>
        <w:shd w:val="clear" w:color="auto" w:fill="FFFFFF"/>
        <w:spacing w:before="100" w:beforeAutospacing="1" w:after="100" w:afterAutospacing="1" w:line="240" w:lineRule="auto"/>
        <w:rPr>
          <w:rFonts w:ascii="Arial" w:eastAsia="Times New Roman" w:hAnsi="Arial" w:cs="Arial"/>
          <w:color w:val="000000"/>
          <w:sz w:val="21"/>
          <w:szCs w:val="21"/>
        </w:rPr>
      </w:pPr>
      <w:r>
        <w:rPr>
          <w:rFonts w:ascii="Arial" w:eastAsia="Times New Roman" w:hAnsi="Arial" w:cs="Arial"/>
          <w:color w:val="000000"/>
          <w:sz w:val="21"/>
          <w:szCs w:val="21"/>
        </w:rPr>
        <w:t xml:space="preserve">Loading – interns must optimize the throughput of the production facility given capacity constraints within the workcell. </w:t>
      </w:r>
    </w:p>
    <w:p w14:paraId="26EFF695" w14:textId="77777777" w:rsidR="00535D6B" w:rsidRDefault="00535D6B" w:rsidP="005719E5">
      <w:pPr>
        <w:numPr>
          <w:ilvl w:val="2"/>
          <w:numId w:val="12"/>
        </w:numPr>
        <w:shd w:val="clear" w:color="auto" w:fill="FFFFFF"/>
        <w:spacing w:before="100" w:beforeAutospacing="1" w:after="100" w:afterAutospacing="1" w:line="240" w:lineRule="auto"/>
        <w:rPr>
          <w:rFonts w:ascii="Arial" w:eastAsia="Times New Roman" w:hAnsi="Arial" w:cs="Arial"/>
          <w:color w:val="000000"/>
          <w:sz w:val="21"/>
          <w:szCs w:val="21"/>
        </w:rPr>
      </w:pPr>
      <w:r>
        <w:rPr>
          <w:rFonts w:ascii="Arial" w:eastAsia="Times New Roman" w:hAnsi="Arial" w:cs="Arial"/>
          <w:color w:val="000000"/>
          <w:sz w:val="21"/>
          <w:szCs w:val="21"/>
        </w:rPr>
        <w:t xml:space="preserve">Staffing – interns are challenged to deal with the human factors inclusive of learning curves and attendance challenges. </w:t>
      </w:r>
      <w:r w:rsidR="001372AE">
        <w:rPr>
          <w:rFonts w:ascii="Arial" w:eastAsia="Times New Roman" w:hAnsi="Arial" w:cs="Arial"/>
          <w:color w:val="000000"/>
          <w:sz w:val="21"/>
          <w:szCs w:val="21"/>
        </w:rPr>
        <w:t xml:space="preserve"> </w:t>
      </w:r>
    </w:p>
    <w:p w14:paraId="27A791DB" w14:textId="72E74F32" w:rsidR="001372AE" w:rsidRDefault="00535D6B" w:rsidP="00535D6B">
      <w:pPr>
        <w:numPr>
          <w:ilvl w:val="1"/>
          <w:numId w:val="12"/>
        </w:numPr>
        <w:shd w:val="clear" w:color="auto" w:fill="FFFFFF"/>
        <w:spacing w:before="100" w:beforeAutospacing="1" w:after="100" w:afterAutospacing="1" w:line="240" w:lineRule="auto"/>
        <w:rPr>
          <w:rFonts w:ascii="Arial" w:eastAsia="Times New Roman" w:hAnsi="Arial" w:cs="Arial"/>
          <w:color w:val="000000"/>
          <w:sz w:val="21"/>
          <w:szCs w:val="21"/>
        </w:rPr>
      </w:pPr>
      <w:r>
        <w:rPr>
          <w:rFonts w:ascii="Arial" w:eastAsia="Times New Roman" w:hAnsi="Arial" w:cs="Arial"/>
          <w:color w:val="000000"/>
          <w:sz w:val="21"/>
          <w:szCs w:val="21"/>
        </w:rPr>
        <w:t xml:space="preserve">Each stage is reviewed with and approved with mentors prior to progressing to the next task. </w:t>
      </w:r>
      <w:r w:rsidR="001372AE">
        <w:rPr>
          <w:rFonts w:ascii="Arial" w:eastAsia="Times New Roman" w:hAnsi="Arial" w:cs="Arial"/>
          <w:color w:val="000000"/>
          <w:sz w:val="21"/>
          <w:szCs w:val="21"/>
        </w:rPr>
        <w:t xml:space="preserve">   </w:t>
      </w:r>
    </w:p>
    <w:p w14:paraId="32012AF2" w14:textId="026DB58E" w:rsidR="00535D6B" w:rsidRPr="005E25C8" w:rsidRDefault="00535D6B" w:rsidP="005E25C8">
      <w:pPr>
        <w:rPr>
          <w:rFonts w:ascii="Arial" w:eastAsia="Times New Roman" w:hAnsi="Arial" w:cs="Arial"/>
          <w:color w:val="000000"/>
          <w:sz w:val="21"/>
          <w:szCs w:val="21"/>
        </w:rPr>
      </w:pPr>
      <w:r>
        <w:rPr>
          <w:rFonts w:ascii="Arial" w:hAnsi="Arial" w:cs="Arial"/>
          <w:b/>
          <w:bCs/>
          <w:color w:val="333333"/>
          <w:sz w:val="21"/>
          <w:szCs w:val="21"/>
        </w:rPr>
        <w:lastRenderedPageBreak/>
        <w:t xml:space="preserve">Week 19 – 20: Overview, Summary, and Reflection </w:t>
      </w:r>
    </w:p>
    <w:p w14:paraId="5AFD23B8" w14:textId="3E672270" w:rsidR="001E3346" w:rsidRDefault="00535D6B" w:rsidP="00550A28">
      <w:pPr>
        <w:numPr>
          <w:ilvl w:val="1"/>
          <w:numId w:val="12"/>
        </w:numPr>
        <w:shd w:val="clear" w:color="auto" w:fill="FFFFFF"/>
        <w:spacing w:before="100" w:beforeAutospacing="1" w:after="100" w:afterAutospacing="1" w:line="240" w:lineRule="auto"/>
        <w:rPr>
          <w:rFonts w:ascii="Arial" w:eastAsia="Times New Roman" w:hAnsi="Arial" w:cs="Arial"/>
          <w:color w:val="000000"/>
          <w:sz w:val="21"/>
          <w:szCs w:val="21"/>
        </w:rPr>
      </w:pPr>
      <w:r>
        <w:rPr>
          <w:rFonts w:ascii="Arial" w:eastAsia="Times New Roman" w:hAnsi="Arial" w:cs="Arial"/>
          <w:color w:val="000000"/>
          <w:sz w:val="21"/>
          <w:szCs w:val="21"/>
        </w:rPr>
        <w:t xml:space="preserve">Interns prepare a course overview to be formally presented to their mentors on location (at the manufacturing site).     </w:t>
      </w:r>
    </w:p>
    <w:p w14:paraId="3FB2C7A2" w14:textId="77777777" w:rsidR="00550A28" w:rsidRPr="00550A28" w:rsidRDefault="00550A28" w:rsidP="00550A28">
      <w:pPr>
        <w:shd w:val="clear" w:color="auto" w:fill="FFFFFF"/>
        <w:spacing w:before="100" w:beforeAutospacing="1" w:after="100" w:afterAutospacing="1" w:line="240" w:lineRule="auto"/>
        <w:ind w:left="1440"/>
        <w:rPr>
          <w:rFonts w:ascii="Arial" w:eastAsia="Times New Roman" w:hAnsi="Arial" w:cs="Arial"/>
          <w:color w:val="000000"/>
          <w:sz w:val="21"/>
          <w:szCs w:val="21"/>
        </w:rPr>
      </w:pPr>
    </w:p>
    <w:p w14:paraId="6C02D0BA" w14:textId="26AF9845" w:rsidR="00E960F9" w:rsidRDefault="00535D6B" w:rsidP="00E960F9">
      <w:pPr>
        <w:shd w:val="clear" w:color="auto" w:fill="FFFFFF"/>
        <w:rPr>
          <w:rFonts w:ascii="Arial" w:eastAsia="Times New Roman" w:hAnsi="Arial" w:cs="Arial"/>
          <w:color w:val="000000"/>
          <w:sz w:val="21"/>
          <w:szCs w:val="21"/>
        </w:rPr>
      </w:pPr>
      <w:r>
        <w:rPr>
          <w:rFonts w:ascii="Arial" w:eastAsia="Times New Roman" w:hAnsi="Arial" w:cs="Arial"/>
          <w:b/>
          <w:bCs/>
          <w:color w:val="000000"/>
          <w:sz w:val="21"/>
          <w:szCs w:val="21"/>
        </w:rPr>
        <w:t xml:space="preserve">E. </w:t>
      </w:r>
      <w:r w:rsidR="00E960F9">
        <w:rPr>
          <w:rFonts w:ascii="Arial" w:eastAsia="Times New Roman" w:hAnsi="Arial" w:cs="Arial"/>
          <w:b/>
          <w:bCs/>
          <w:color w:val="000000"/>
          <w:sz w:val="21"/>
          <w:szCs w:val="21"/>
        </w:rPr>
        <w:t xml:space="preserve">REQUIRED TOOLS </w:t>
      </w:r>
      <w:r>
        <w:rPr>
          <w:rFonts w:ascii="Arial" w:eastAsia="Times New Roman" w:hAnsi="Arial" w:cs="Arial"/>
          <w:b/>
          <w:bCs/>
          <w:color w:val="000000"/>
          <w:sz w:val="21"/>
          <w:szCs w:val="21"/>
        </w:rPr>
        <w:t>and Supplies</w:t>
      </w:r>
    </w:p>
    <w:p w14:paraId="430E6C40" w14:textId="4A01356F" w:rsidR="00E960F9" w:rsidRDefault="00535D6B" w:rsidP="00E960F9">
      <w:pPr>
        <w:numPr>
          <w:ilvl w:val="0"/>
          <w:numId w:val="13"/>
        </w:numPr>
        <w:shd w:val="clear" w:color="auto" w:fill="FFFFFF"/>
        <w:spacing w:before="100" w:beforeAutospacing="1" w:after="100" w:afterAutospacing="1" w:line="240" w:lineRule="auto"/>
        <w:ind w:left="1440"/>
        <w:rPr>
          <w:rFonts w:ascii="Arial" w:eastAsia="Times New Roman" w:hAnsi="Arial" w:cs="Arial"/>
          <w:color w:val="000000"/>
          <w:sz w:val="21"/>
          <w:szCs w:val="21"/>
        </w:rPr>
      </w:pPr>
      <w:r>
        <w:rPr>
          <w:rFonts w:ascii="Arial" w:eastAsia="Times New Roman" w:hAnsi="Arial" w:cs="Arial"/>
          <w:color w:val="000000"/>
          <w:sz w:val="21"/>
          <w:szCs w:val="21"/>
        </w:rPr>
        <w:t>Amatrol and AES training systems</w:t>
      </w:r>
    </w:p>
    <w:p w14:paraId="1B5BB6AF" w14:textId="5FAF2125" w:rsidR="00E960F9" w:rsidRDefault="00535D6B" w:rsidP="00E960F9">
      <w:pPr>
        <w:numPr>
          <w:ilvl w:val="0"/>
          <w:numId w:val="13"/>
        </w:numPr>
        <w:shd w:val="clear" w:color="auto" w:fill="FFFFFF"/>
        <w:spacing w:before="100" w:beforeAutospacing="1" w:after="100" w:afterAutospacing="1" w:line="240" w:lineRule="auto"/>
        <w:ind w:left="1440"/>
        <w:rPr>
          <w:rFonts w:ascii="Arial" w:eastAsia="Times New Roman" w:hAnsi="Arial" w:cs="Arial"/>
          <w:color w:val="000000"/>
          <w:sz w:val="21"/>
          <w:szCs w:val="21"/>
        </w:rPr>
      </w:pPr>
      <w:r>
        <w:rPr>
          <w:rFonts w:ascii="Arial" w:eastAsia="Times New Roman" w:hAnsi="Arial" w:cs="Arial"/>
          <w:color w:val="000000"/>
          <w:sz w:val="21"/>
          <w:szCs w:val="21"/>
        </w:rPr>
        <w:t>Beer Game Simulation materials</w:t>
      </w:r>
    </w:p>
    <w:p w14:paraId="528C7111" w14:textId="77777777" w:rsidR="00550A28" w:rsidRDefault="00550A28" w:rsidP="00E960F9">
      <w:pPr>
        <w:shd w:val="clear" w:color="auto" w:fill="FFFFFF"/>
        <w:rPr>
          <w:rFonts w:ascii="Arial" w:eastAsia="Times New Roman" w:hAnsi="Arial" w:cs="Arial"/>
          <w:b/>
          <w:bCs/>
          <w:color w:val="000000"/>
          <w:sz w:val="21"/>
          <w:szCs w:val="21"/>
        </w:rPr>
      </w:pPr>
    </w:p>
    <w:p w14:paraId="39F760F0" w14:textId="77777777" w:rsidR="00E960F9" w:rsidRDefault="00E960F9" w:rsidP="00E960F9">
      <w:pPr>
        <w:shd w:val="clear" w:color="auto" w:fill="FFFFFF"/>
        <w:rPr>
          <w:rFonts w:ascii="Arial" w:eastAsia="Times New Roman" w:hAnsi="Arial" w:cs="Arial"/>
          <w:color w:val="000000"/>
          <w:sz w:val="21"/>
          <w:szCs w:val="21"/>
        </w:rPr>
      </w:pPr>
      <w:r>
        <w:rPr>
          <w:rFonts w:ascii="Arial" w:eastAsia="Times New Roman" w:hAnsi="Arial" w:cs="Arial"/>
          <w:b/>
          <w:bCs/>
          <w:color w:val="000000"/>
          <w:sz w:val="21"/>
          <w:szCs w:val="21"/>
        </w:rPr>
        <w:t>F. GRADING PLAN</w:t>
      </w:r>
    </w:p>
    <w:p w14:paraId="052EDCB8" w14:textId="5E011B32" w:rsidR="00E960F9" w:rsidRDefault="005E25C8" w:rsidP="005E25C8">
      <w:pPr>
        <w:shd w:val="clear" w:color="auto" w:fill="FFFFFF"/>
        <w:spacing w:before="100" w:beforeAutospacing="1" w:after="100" w:afterAutospacing="1" w:line="240" w:lineRule="auto"/>
        <w:rPr>
          <w:rFonts w:ascii="Arial" w:eastAsia="Times New Roman" w:hAnsi="Arial" w:cs="Arial"/>
          <w:color w:val="000000"/>
          <w:sz w:val="21"/>
          <w:szCs w:val="21"/>
        </w:rPr>
      </w:pPr>
      <w:r>
        <w:rPr>
          <w:rFonts w:ascii="Arial" w:eastAsia="Times New Roman" w:hAnsi="Arial" w:cs="Arial"/>
          <w:color w:val="000000"/>
          <w:sz w:val="21"/>
          <w:szCs w:val="21"/>
        </w:rPr>
        <w:t>Evaluation of interns is based upon the following:</w:t>
      </w:r>
    </w:p>
    <w:p w14:paraId="35F2981D" w14:textId="0B6CEE47" w:rsidR="005E25C8" w:rsidRDefault="005E25C8" w:rsidP="00E960F9">
      <w:pPr>
        <w:numPr>
          <w:ilvl w:val="0"/>
          <w:numId w:val="14"/>
        </w:numPr>
        <w:shd w:val="clear" w:color="auto" w:fill="FFFFFF"/>
        <w:spacing w:before="100" w:beforeAutospacing="1" w:after="100" w:afterAutospacing="1" w:line="240" w:lineRule="auto"/>
        <w:ind w:left="1440"/>
        <w:rPr>
          <w:rFonts w:ascii="Arial" w:eastAsia="Times New Roman" w:hAnsi="Arial" w:cs="Arial"/>
          <w:color w:val="000000"/>
          <w:sz w:val="21"/>
          <w:szCs w:val="21"/>
        </w:rPr>
      </w:pPr>
      <w:r>
        <w:rPr>
          <w:rFonts w:ascii="Arial" w:eastAsia="Times New Roman" w:hAnsi="Arial" w:cs="Arial"/>
          <w:color w:val="000000"/>
          <w:sz w:val="21"/>
          <w:szCs w:val="21"/>
        </w:rPr>
        <w:t>Attendance –</w:t>
      </w:r>
      <w:r w:rsidR="00550A28">
        <w:rPr>
          <w:rFonts w:ascii="Arial" w:eastAsia="Times New Roman" w:hAnsi="Arial" w:cs="Arial"/>
          <w:color w:val="000000"/>
          <w:sz w:val="21"/>
          <w:szCs w:val="21"/>
        </w:rPr>
        <w:t xml:space="preserve"> 2</w:t>
      </w:r>
      <w:r>
        <w:rPr>
          <w:rFonts w:ascii="Arial" w:eastAsia="Times New Roman" w:hAnsi="Arial" w:cs="Arial"/>
          <w:color w:val="000000"/>
          <w:sz w:val="21"/>
          <w:szCs w:val="21"/>
        </w:rPr>
        <w:t>0%</w:t>
      </w:r>
    </w:p>
    <w:p w14:paraId="2F1544E7" w14:textId="331DD676" w:rsidR="005E25C8" w:rsidRDefault="005E25C8" w:rsidP="00E960F9">
      <w:pPr>
        <w:numPr>
          <w:ilvl w:val="0"/>
          <w:numId w:val="14"/>
        </w:numPr>
        <w:shd w:val="clear" w:color="auto" w:fill="FFFFFF"/>
        <w:spacing w:before="100" w:beforeAutospacing="1" w:after="100" w:afterAutospacing="1" w:line="240" w:lineRule="auto"/>
        <w:ind w:left="1440"/>
        <w:rPr>
          <w:rFonts w:ascii="Arial" w:eastAsia="Times New Roman" w:hAnsi="Arial" w:cs="Arial"/>
          <w:color w:val="000000"/>
          <w:sz w:val="21"/>
          <w:szCs w:val="21"/>
        </w:rPr>
      </w:pPr>
      <w:r>
        <w:rPr>
          <w:rFonts w:ascii="Arial" w:eastAsia="Times New Roman" w:hAnsi="Arial" w:cs="Arial"/>
          <w:color w:val="000000"/>
          <w:sz w:val="21"/>
          <w:szCs w:val="21"/>
        </w:rPr>
        <w:t>Trainings –</w:t>
      </w:r>
      <w:r w:rsidR="00550A28">
        <w:rPr>
          <w:rFonts w:ascii="Arial" w:eastAsia="Times New Roman" w:hAnsi="Arial" w:cs="Arial"/>
          <w:color w:val="000000"/>
          <w:sz w:val="21"/>
          <w:szCs w:val="21"/>
        </w:rPr>
        <w:t xml:space="preserve"> 2</w:t>
      </w:r>
      <w:r>
        <w:rPr>
          <w:rFonts w:ascii="Arial" w:eastAsia="Times New Roman" w:hAnsi="Arial" w:cs="Arial"/>
          <w:color w:val="000000"/>
          <w:sz w:val="21"/>
          <w:szCs w:val="21"/>
        </w:rPr>
        <w:t>0%</w:t>
      </w:r>
    </w:p>
    <w:p w14:paraId="088764DF" w14:textId="27C35F68" w:rsidR="005E25C8" w:rsidRDefault="005E25C8" w:rsidP="00E960F9">
      <w:pPr>
        <w:numPr>
          <w:ilvl w:val="0"/>
          <w:numId w:val="14"/>
        </w:numPr>
        <w:shd w:val="clear" w:color="auto" w:fill="FFFFFF"/>
        <w:spacing w:before="100" w:beforeAutospacing="1" w:after="100" w:afterAutospacing="1" w:line="240" w:lineRule="auto"/>
        <w:ind w:left="1440"/>
        <w:rPr>
          <w:rFonts w:ascii="Arial" w:eastAsia="Times New Roman" w:hAnsi="Arial" w:cs="Arial"/>
          <w:color w:val="000000"/>
          <w:sz w:val="21"/>
          <w:szCs w:val="21"/>
        </w:rPr>
      </w:pPr>
      <w:r>
        <w:rPr>
          <w:rFonts w:ascii="Arial" w:eastAsia="Times New Roman" w:hAnsi="Arial" w:cs="Arial"/>
          <w:color w:val="000000"/>
          <w:sz w:val="21"/>
          <w:szCs w:val="21"/>
        </w:rPr>
        <w:t>Team work and professionalism –</w:t>
      </w:r>
      <w:r w:rsidR="00550A28">
        <w:rPr>
          <w:rFonts w:ascii="Arial" w:eastAsia="Times New Roman" w:hAnsi="Arial" w:cs="Arial"/>
          <w:color w:val="000000"/>
          <w:sz w:val="21"/>
          <w:szCs w:val="21"/>
        </w:rPr>
        <w:t xml:space="preserve"> 2</w:t>
      </w:r>
      <w:r>
        <w:rPr>
          <w:rFonts w:ascii="Arial" w:eastAsia="Times New Roman" w:hAnsi="Arial" w:cs="Arial"/>
          <w:color w:val="000000"/>
          <w:sz w:val="21"/>
          <w:szCs w:val="21"/>
        </w:rPr>
        <w:t>0%</w:t>
      </w:r>
    </w:p>
    <w:p w14:paraId="744C79F9" w14:textId="48FA8E05" w:rsidR="005E25C8" w:rsidRDefault="005E25C8" w:rsidP="00E960F9">
      <w:pPr>
        <w:numPr>
          <w:ilvl w:val="0"/>
          <w:numId w:val="14"/>
        </w:numPr>
        <w:shd w:val="clear" w:color="auto" w:fill="FFFFFF"/>
        <w:spacing w:before="100" w:beforeAutospacing="1" w:after="100" w:afterAutospacing="1" w:line="240" w:lineRule="auto"/>
        <w:ind w:left="1440"/>
        <w:rPr>
          <w:rFonts w:ascii="Arial" w:eastAsia="Times New Roman" w:hAnsi="Arial" w:cs="Arial"/>
          <w:color w:val="000000"/>
          <w:sz w:val="21"/>
          <w:szCs w:val="21"/>
        </w:rPr>
      </w:pPr>
      <w:r>
        <w:rPr>
          <w:rFonts w:ascii="Arial" w:eastAsia="Times New Roman" w:hAnsi="Arial" w:cs="Arial"/>
          <w:color w:val="000000"/>
          <w:sz w:val="21"/>
          <w:szCs w:val="21"/>
        </w:rPr>
        <w:t>Presentations – 10%</w:t>
      </w:r>
    </w:p>
    <w:p w14:paraId="6B7D3FBA" w14:textId="1341CCA8" w:rsidR="005E25C8" w:rsidRDefault="00550A28" w:rsidP="00550A28">
      <w:pPr>
        <w:numPr>
          <w:ilvl w:val="0"/>
          <w:numId w:val="14"/>
        </w:numPr>
        <w:shd w:val="clear" w:color="auto" w:fill="FFFFFF"/>
        <w:spacing w:before="100" w:beforeAutospacing="1" w:after="100" w:afterAutospacing="1" w:line="240" w:lineRule="auto"/>
        <w:ind w:left="1440"/>
        <w:rPr>
          <w:rFonts w:ascii="Arial" w:eastAsia="Times New Roman" w:hAnsi="Arial" w:cs="Arial"/>
          <w:color w:val="000000"/>
          <w:sz w:val="21"/>
          <w:szCs w:val="21"/>
        </w:rPr>
      </w:pPr>
      <w:r>
        <w:rPr>
          <w:rFonts w:ascii="Arial" w:eastAsia="Times New Roman" w:hAnsi="Arial" w:cs="Arial"/>
          <w:color w:val="000000"/>
          <w:sz w:val="21"/>
          <w:szCs w:val="21"/>
        </w:rPr>
        <w:t>Projects – 30%</w:t>
      </w:r>
    </w:p>
    <w:p w14:paraId="66676993" w14:textId="77777777" w:rsidR="005E25C8" w:rsidRDefault="005E25C8" w:rsidP="00550A28">
      <w:pPr>
        <w:shd w:val="clear" w:color="auto" w:fill="FFFFFF"/>
        <w:spacing w:before="100" w:beforeAutospacing="1" w:after="100" w:afterAutospacing="1" w:line="240" w:lineRule="auto"/>
        <w:ind w:left="1440"/>
        <w:rPr>
          <w:rFonts w:ascii="Arial" w:eastAsia="Times New Roman" w:hAnsi="Arial" w:cs="Arial"/>
          <w:color w:val="000000"/>
          <w:sz w:val="21"/>
          <w:szCs w:val="21"/>
        </w:rPr>
      </w:pPr>
    </w:p>
    <w:p w14:paraId="71D64220" w14:textId="77777777" w:rsidR="00E960F9" w:rsidRDefault="00E960F9" w:rsidP="00E960F9">
      <w:pPr>
        <w:shd w:val="clear" w:color="auto" w:fill="FFFFFF"/>
        <w:rPr>
          <w:rFonts w:ascii="Arial" w:eastAsia="Times New Roman" w:hAnsi="Arial" w:cs="Arial"/>
          <w:color w:val="000000"/>
          <w:sz w:val="21"/>
          <w:szCs w:val="21"/>
        </w:rPr>
      </w:pPr>
      <w:r>
        <w:rPr>
          <w:rFonts w:ascii="Arial" w:eastAsia="Times New Roman" w:hAnsi="Arial" w:cs="Arial"/>
          <w:b/>
          <w:bCs/>
          <w:color w:val="000000"/>
          <w:sz w:val="21"/>
          <w:szCs w:val="21"/>
        </w:rPr>
        <w:t>G. COURSE COMPONENT SPECIFICS</w:t>
      </w:r>
    </w:p>
    <w:p w14:paraId="43B3CA2C" w14:textId="16799D18" w:rsidR="00E960F9" w:rsidRDefault="00550A28" w:rsidP="00550A28">
      <w:pPr>
        <w:pStyle w:val="ListParagraph"/>
        <w:numPr>
          <w:ilvl w:val="1"/>
          <w:numId w:val="12"/>
        </w:numPr>
        <w:shd w:val="clear" w:color="auto" w:fill="FFFFFF"/>
        <w:rPr>
          <w:rFonts w:ascii="Arial" w:eastAsia="Times New Roman" w:hAnsi="Arial" w:cs="Arial"/>
          <w:color w:val="000000"/>
          <w:sz w:val="21"/>
          <w:szCs w:val="21"/>
        </w:rPr>
      </w:pPr>
      <w:r w:rsidRPr="00550A28">
        <w:rPr>
          <w:rFonts w:ascii="Arial" w:eastAsia="Times New Roman" w:hAnsi="Arial" w:cs="Arial"/>
          <w:color w:val="000000"/>
          <w:sz w:val="21"/>
          <w:szCs w:val="21"/>
        </w:rPr>
        <w:t xml:space="preserve">Interns are expected to be “at work” when they enter the classroom.  It can be difficult to maintain this standard as interns will digress back into students without regular reminders that they are “at work” in the classroom. </w:t>
      </w:r>
    </w:p>
    <w:p w14:paraId="392D83CA" w14:textId="1BF4B892" w:rsidR="00550A28" w:rsidRDefault="00550A28" w:rsidP="00550A28">
      <w:pPr>
        <w:pStyle w:val="ListParagraph"/>
        <w:numPr>
          <w:ilvl w:val="1"/>
          <w:numId w:val="12"/>
        </w:numPr>
        <w:shd w:val="clear" w:color="auto" w:fill="FFFFFF"/>
        <w:rPr>
          <w:rFonts w:ascii="Arial" w:eastAsia="Times New Roman" w:hAnsi="Arial" w:cs="Arial"/>
          <w:color w:val="000000"/>
          <w:sz w:val="21"/>
          <w:szCs w:val="21"/>
        </w:rPr>
      </w:pPr>
      <w:r>
        <w:rPr>
          <w:rFonts w:ascii="Arial" w:eastAsia="Times New Roman" w:hAnsi="Arial" w:cs="Arial"/>
          <w:color w:val="000000"/>
          <w:sz w:val="21"/>
          <w:szCs w:val="21"/>
        </w:rPr>
        <w:t xml:space="preserve">Grading is highly dependent upon teamwork.  Struggles with this should be expected as they learn to communicate with and depend upon their fellow interns.  Some interns will object to having their grade impacted by the performance of others.  This is an appropriate learning to prepare them to transition from the school environment to the working environment. </w:t>
      </w:r>
    </w:p>
    <w:p w14:paraId="2225B746" w14:textId="16597F1A" w:rsidR="00550A28" w:rsidRDefault="00550A28" w:rsidP="00550A28">
      <w:pPr>
        <w:pStyle w:val="ListParagraph"/>
        <w:numPr>
          <w:ilvl w:val="1"/>
          <w:numId w:val="12"/>
        </w:numPr>
        <w:shd w:val="clear" w:color="auto" w:fill="FFFFFF"/>
        <w:rPr>
          <w:rFonts w:ascii="Arial" w:eastAsia="Times New Roman" w:hAnsi="Arial" w:cs="Arial"/>
          <w:color w:val="000000"/>
          <w:sz w:val="21"/>
          <w:szCs w:val="21"/>
        </w:rPr>
      </w:pPr>
      <w:r>
        <w:rPr>
          <w:rFonts w:ascii="Arial" w:eastAsia="Times New Roman" w:hAnsi="Arial" w:cs="Arial"/>
          <w:color w:val="000000"/>
          <w:sz w:val="21"/>
          <w:szCs w:val="21"/>
        </w:rPr>
        <w:t xml:space="preserve">It is encouraged to screen incoming students for this course. They should be motivated and interested.  Poor attendance and work ethic will weaken the program for all involved.  </w:t>
      </w:r>
    </w:p>
    <w:p w14:paraId="65AB9910" w14:textId="48D21D17" w:rsidR="00725F34" w:rsidRPr="00550A28" w:rsidRDefault="00550A28" w:rsidP="00550A28">
      <w:pPr>
        <w:pStyle w:val="ListParagraph"/>
        <w:numPr>
          <w:ilvl w:val="1"/>
          <w:numId w:val="12"/>
        </w:numPr>
        <w:shd w:val="clear" w:color="auto" w:fill="FFFFFF"/>
        <w:rPr>
          <w:rFonts w:ascii="Arial" w:eastAsia="Times New Roman" w:hAnsi="Arial" w:cs="Arial"/>
          <w:color w:val="000000"/>
          <w:sz w:val="21"/>
          <w:szCs w:val="21"/>
        </w:rPr>
      </w:pPr>
      <w:r>
        <w:rPr>
          <w:rFonts w:ascii="Arial" w:eastAsia="Times New Roman" w:hAnsi="Arial" w:cs="Arial"/>
          <w:color w:val="000000"/>
          <w:sz w:val="21"/>
          <w:szCs w:val="21"/>
        </w:rPr>
        <w:t xml:space="preserve">Graduates from this program are attractive to companies looking for skilled labor in the manufacturing environment.  These are relatively high paying jobs with benefits and potential for tuition support.  Updating resumes for the learnings (6S, SPC, Google Sheets, etc) should be included as a part of the course. </w:t>
      </w:r>
    </w:p>
    <w:sectPr w:rsidR="00725F34" w:rsidRPr="00550A28">
      <w:footerReference w:type="default" r:id="rId8"/>
      <w:pgSz w:w="12240" w:h="15840"/>
      <w:pgMar w:top="994" w:right="2174" w:bottom="1771" w:left="1483" w:header="432" w:footer="7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B88CF" w14:textId="77777777" w:rsidR="00324A6E" w:rsidRDefault="00324A6E">
      <w:pPr>
        <w:spacing w:after="0" w:line="240" w:lineRule="auto"/>
      </w:pPr>
      <w:r>
        <w:separator/>
      </w:r>
    </w:p>
  </w:endnote>
  <w:endnote w:type="continuationSeparator" w:id="0">
    <w:p w14:paraId="0181E695" w14:textId="77777777" w:rsidR="00324A6E" w:rsidRDefault="00324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 YaHei">
    <w:altName w:val="微软雅黑"/>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227933"/>
      <w:docPartObj>
        <w:docPartGallery w:val="Page Numbers (Bottom of Page)"/>
        <w:docPartUnique/>
      </w:docPartObj>
    </w:sdtPr>
    <w:sdtEndPr>
      <w:rPr>
        <w:noProof/>
      </w:rPr>
    </w:sdtEndPr>
    <w:sdtContent>
      <w:p w14:paraId="37EF950B" w14:textId="3A2337E9" w:rsidR="00725F34" w:rsidRDefault="008E0345">
        <w:pPr>
          <w:pStyle w:val="Footer"/>
        </w:pPr>
        <w:r>
          <w:fldChar w:fldCharType="begin"/>
        </w:r>
        <w:r>
          <w:instrText xml:space="preserve"> PAGE   \* MERGEFORMAT </w:instrText>
        </w:r>
        <w:r>
          <w:fldChar w:fldCharType="separate"/>
        </w:r>
        <w:r w:rsidR="000400E9">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B3712" w14:textId="77777777" w:rsidR="00324A6E" w:rsidRDefault="00324A6E">
      <w:pPr>
        <w:spacing w:after="0" w:line="240" w:lineRule="auto"/>
      </w:pPr>
      <w:r>
        <w:separator/>
      </w:r>
    </w:p>
  </w:footnote>
  <w:footnote w:type="continuationSeparator" w:id="0">
    <w:p w14:paraId="0578B8BD" w14:textId="77777777" w:rsidR="00324A6E" w:rsidRDefault="00324A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7BE8DF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9EAC7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110C33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D9864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F60EE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906119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2C9D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250F4B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BCA0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B49E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0263"/>
    <w:multiLevelType w:val="multilevel"/>
    <w:tmpl w:val="C236258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2E1F6E"/>
    <w:multiLevelType w:val="multilevel"/>
    <w:tmpl w:val="CA666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E35770"/>
    <w:multiLevelType w:val="multilevel"/>
    <w:tmpl w:val="626A05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7D0B71"/>
    <w:multiLevelType w:val="multilevel"/>
    <w:tmpl w:val="4B72D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E05D59"/>
    <w:multiLevelType w:val="hybridMultilevel"/>
    <w:tmpl w:val="7CE04132"/>
    <w:lvl w:ilvl="0" w:tplc="68B216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7037480"/>
    <w:multiLevelType w:val="multilevel"/>
    <w:tmpl w:val="5CC2E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1"/>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FBF"/>
    <w:rsid w:val="000400E9"/>
    <w:rsid w:val="00113C14"/>
    <w:rsid w:val="001372AE"/>
    <w:rsid w:val="00171F7D"/>
    <w:rsid w:val="001E3346"/>
    <w:rsid w:val="002D3516"/>
    <w:rsid w:val="00324A6E"/>
    <w:rsid w:val="00485EBC"/>
    <w:rsid w:val="004B7F8C"/>
    <w:rsid w:val="004C1A79"/>
    <w:rsid w:val="004F305A"/>
    <w:rsid w:val="00535D6B"/>
    <w:rsid w:val="00550A28"/>
    <w:rsid w:val="005719E5"/>
    <w:rsid w:val="005E25C8"/>
    <w:rsid w:val="00653358"/>
    <w:rsid w:val="006652A7"/>
    <w:rsid w:val="006941E2"/>
    <w:rsid w:val="00725F34"/>
    <w:rsid w:val="007541CE"/>
    <w:rsid w:val="00772313"/>
    <w:rsid w:val="00774A87"/>
    <w:rsid w:val="007B5ACC"/>
    <w:rsid w:val="0086393F"/>
    <w:rsid w:val="008B5F84"/>
    <w:rsid w:val="008D75DE"/>
    <w:rsid w:val="008E0345"/>
    <w:rsid w:val="009A0DD1"/>
    <w:rsid w:val="009A3085"/>
    <w:rsid w:val="009A3F78"/>
    <w:rsid w:val="00A15D8C"/>
    <w:rsid w:val="00AB7D49"/>
    <w:rsid w:val="00AD7FBF"/>
    <w:rsid w:val="00AF30D3"/>
    <w:rsid w:val="00BE42AB"/>
    <w:rsid w:val="00C66DC6"/>
    <w:rsid w:val="00D0399A"/>
    <w:rsid w:val="00D55200"/>
    <w:rsid w:val="00E649A9"/>
    <w:rsid w:val="00E960F9"/>
    <w:rsid w:val="00F16AB3"/>
    <w:rsid w:val="00F528A8"/>
    <w:rsid w:val="00F923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4A3B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3A3A3A" w:themeColor="text2"/>
        <w:sz w:val="26"/>
        <w:szCs w:val="26"/>
        <w:lang w:val="en-US" w:eastAsia="ja-JP"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24" w:space="6" w:color="3A3A3A" w:themeColor="text2"/>
      </w:pBdr>
      <w:spacing w:after="180" w:line="240" w:lineRule="auto"/>
      <w:outlineLvl w:val="0"/>
    </w:pPr>
    <w:rPr>
      <w:rFonts w:asciiTheme="majorHAnsi" w:eastAsiaTheme="majorEastAsia" w:hAnsiTheme="majorHAnsi" w:cstheme="majorBidi"/>
      <w:b/>
      <w:caps/>
      <w:sz w:val="50"/>
      <w:szCs w:val="32"/>
    </w:rPr>
  </w:style>
  <w:style w:type="paragraph" w:styleId="Heading2">
    <w:name w:val="heading 2"/>
    <w:basedOn w:val="Normal"/>
    <w:next w:val="Normal"/>
    <w:link w:val="Heading2Char"/>
    <w:uiPriority w:val="9"/>
    <w:unhideWhenUsed/>
    <w:qFormat/>
    <w:pPr>
      <w:keepNext/>
      <w:keepLines/>
      <w:spacing w:after="120" w:line="240" w:lineRule="auto"/>
      <w:outlineLvl w:val="1"/>
    </w:pPr>
    <w:rPr>
      <w:rFonts w:asciiTheme="majorHAnsi" w:eastAsiaTheme="majorEastAsia" w:hAnsiTheme="majorHAnsi" w:cstheme="majorBidi"/>
      <w:b/>
    </w:rPr>
  </w:style>
  <w:style w:type="paragraph" w:styleId="Heading3">
    <w:name w:val="heading 3"/>
    <w:basedOn w:val="Normal"/>
    <w:next w:val="Normal"/>
    <w:link w:val="Heading3Char"/>
    <w:uiPriority w:val="9"/>
    <w:semiHidden/>
    <w:unhideWhenUsed/>
    <w:qFormat/>
    <w:pPr>
      <w:keepNext/>
      <w:keepLines/>
      <w:outlineLvl w:val="2"/>
    </w:pPr>
    <w:rPr>
      <w:rFonts w:asciiTheme="majorHAnsi" w:eastAsiaTheme="majorEastAsia" w:hAnsiTheme="majorHAnsi" w:cstheme="majorBidi"/>
      <w:b/>
      <w:i/>
      <w:szCs w:val="24"/>
    </w:rPr>
  </w:style>
  <w:style w:type="paragraph" w:styleId="Heading4">
    <w:name w:val="heading 4"/>
    <w:basedOn w:val="Normal"/>
    <w:next w:val="Normal"/>
    <w:link w:val="Heading4Char"/>
    <w:uiPriority w:val="9"/>
    <w:semiHidden/>
    <w:unhideWhenUsed/>
    <w:qFormat/>
    <w:pPr>
      <w:keepNext/>
      <w:keepLines/>
      <w:outlineLvl w:val="3"/>
    </w:pPr>
    <w:rPr>
      <w:rFonts w:asciiTheme="majorHAnsi" w:eastAsiaTheme="majorEastAsia" w:hAnsiTheme="majorHAnsi" w:cstheme="majorBidi"/>
      <w:iCs/>
    </w:rPr>
  </w:style>
  <w:style w:type="paragraph" w:styleId="Heading5">
    <w:name w:val="heading 5"/>
    <w:basedOn w:val="Normal"/>
    <w:next w:val="Normal"/>
    <w:link w:val="Heading5Char"/>
    <w:uiPriority w:val="9"/>
    <w:semiHidden/>
    <w:unhideWhenUsed/>
    <w:qFormat/>
    <w:pPr>
      <w:keepNext/>
      <w:keepLines/>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unhideWhenUsed/>
    <w:qFormat/>
    <w:pPr>
      <w:keepNext/>
      <w:keepLines/>
      <w:outlineLvl w:val="5"/>
    </w:pPr>
    <w:rPr>
      <w:rFonts w:asciiTheme="majorHAnsi" w:eastAsiaTheme="majorEastAsia" w:hAnsiTheme="majorHAnsi" w:cstheme="majorBidi"/>
      <w:b/>
      <w:sz w:val="24"/>
    </w:rPr>
  </w:style>
  <w:style w:type="paragraph" w:styleId="Heading7">
    <w:name w:val="heading 7"/>
    <w:basedOn w:val="Normal"/>
    <w:next w:val="Normal"/>
    <w:link w:val="Heading7Char"/>
    <w:uiPriority w:val="9"/>
    <w:semiHidden/>
    <w:unhideWhenUsed/>
    <w:qFormat/>
    <w:pPr>
      <w:keepNext/>
      <w:keepLines/>
      <w:outlineLvl w:val="6"/>
    </w:pPr>
    <w:rPr>
      <w:rFonts w:asciiTheme="majorHAnsi" w:eastAsiaTheme="majorEastAsia" w:hAnsiTheme="majorHAnsi" w:cstheme="majorBidi"/>
      <w:b/>
      <w:i/>
      <w:iCs/>
      <w:sz w:val="24"/>
    </w:rPr>
  </w:style>
  <w:style w:type="paragraph" w:styleId="Heading8">
    <w:name w:val="heading 8"/>
    <w:basedOn w:val="Normal"/>
    <w:next w:val="Normal"/>
    <w:link w:val="Heading8Char"/>
    <w:uiPriority w:val="9"/>
    <w:semiHidden/>
    <w:unhideWhenUsed/>
    <w:qFormat/>
    <w:pPr>
      <w:keepNext/>
      <w:keepLines/>
      <w:outlineLvl w:val="7"/>
    </w:pPr>
    <w:rPr>
      <w:rFonts w:asciiTheme="majorHAnsi" w:eastAsiaTheme="majorEastAsia" w:hAnsiTheme="majorHAnsi" w:cstheme="majorBidi"/>
      <w:sz w:val="24"/>
      <w:szCs w:val="21"/>
    </w:rPr>
  </w:style>
  <w:style w:type="paragraph" w:styleId="Heading9">
    <w:name w:val="heading 9"/>
    <w:basedOn w:val="Normal"/>
    <w:next w:val="Normal"/>
    <w:link w:val="Heading9Char"/>
    <w:uiPriority w:val="9"/>
    <w:semiHidden/>
    <w:unhideWhenUsed/>
    <w:qFormat/>
    <w:pPr>
      <w:keepNext/>
      <w:keepLines/>
      <w:outlineLvl w:val="8"/>
    </w:pPr>
    <w:rPr>
      <w:rFonts w:asciiTheme="majorHAnsi" w:eastAsiaTheme="majorEastAsia" w:hAnsiTheme="majorHAnsi" w:cstheme="majorBidi"/>
      <w:i/>
      <w:iCs/>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val="0"/>
      <w:bCs/>
      <w:i w:val="0"/>
      <w:iCs/>
      <w:color w:val="3A3A3A" w:themeColor="text2"/>
      <w:spacing w:val="5"/>
      <w:u w:val="single"/>
    </w:rPr>
  </w:style>
  <w:style w:type="character" w:styleId="IntenseReference">
    <w:name w:val="Intense Reference"/>
    <w:basedOn w:val="DefaultParagraphFont"/>
    <w:uiPriority w:val="32"/>
    <w:semiHidden/>
    <w:unhideWhenUsed/>
    <w:qFormat/>
    <w:rPr>
      <w:b/>
      <w:bCs/>
      <w:i/>
      <w:caps/>
      <w:smallCaps w:val="0"/>
      <w:color w:val="3A3A3A" w:themeColor="text2"/>
      <w:spacing w:val="5"/>
    </w:rPr>
  </w:style>
  <w:style w:type="character" w:customStyle="1" w:styleId="Heading1Char">
    <w:name w:val="Heading 1 Char"/>
    <w:basedOn w:val="DefaultParagraphFont"/>
    <w:link w:val="Heading1"/>
    <w:uiPriority w:val="9"/>
    <w:rPr>
      <w:rFonts w:asciiTheme="majorHAnsi" w:eastAsiaTheme="majorEastAsia" w:hAnsiTheme="majorHAnsi" w:cstheme="majorBidi"/>
      <w:b/>
      <w:caps/>
      <w:sz w:val="50"/>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rPr>
  </w:style>
  <w:style w:type="paragraph" w:styleId="Title">
    <w:name w:val="Title"/>
    <w:basedOn w:val="Normal"/>
    <w:link w:val="TitleChar"/>
    <w:uiPriority w:val="1"/>
    <w:qFormat/>
    <w:pPr>
      <w:spacing w:after="0" w:line="240" w:lineRule="auto"/>
      <w:contextualSpacing/>
    </w:pPr>
    <w:rPr>
      <w:rFonts w:asciiTheme="majorHAnsi" w:eastAsiaTheme="majorEastAsia" w:hAnsiTheme="majorHAnsi" w:cstheme="majorBidi"/>
      <w:b/>
      <w:caps/>
      <w:kern w:val="28"/>
      <w:sz w:val="94"/>
      <w:szCs w:val="56"/>
    </w:rPr>
  </w:style>
  <w:style w:type="character" w:customStyle="1" w:styleId="TitleChar">
    <w:name w:val="Title Char"/>
    <w:basedOn w:val="DefaultParagraphFont"/>
    <w:link w:val="Title"/>
    <w:uiPriority w:val="1"/>
    <w:rPr>
      <w:rFonts w:asciiTheme="majorHAnsi" w:eastAsiaTheme="majorEastAsia" w:hAnsiTheme="majorHAnsi" w:cstheme="majorBidi"/>
      <w:b/>
      <w:caps/>
      <w:kern w:val="28"/>
      <w:sz w:val="94"/>
      <w:szCs w:val="56"/>
    </w:rPr>
  </w:style>
  <w:style w:type="paragraph" w:styleId="Subtitle">
    <w:name w:val="Subtitle"/>
    <w:basedOn w:val="Normal"/>
    <w:link w:val="SubtitleChar"/>
    <w:uiPriority w:val="2"/>
    <w:qFormat/>
    <w:pPr>
      <w:numPr>
        <w:ilvl w:val="1"/>
      </w:numPr>
      <w:spacing w:after="0" w:line="240" w:lineRule="auto"/>
      <w:contextualSpacing/>
    </w:pPr>
    <w:rPr>
      <w:rFonts w:eastAsiaTheme="minorEastAsia"/>
      <w:i/>
      <w:sz w:val="48"/>
    </w:rPr>
  </w:style>
  <w:style w:type="character" w:customStyle="1" w:styleId="SubtitleChar">
    <w:name w:val="Subtitle Char"/>
    <w:basedOn w:val="DefaultParagraphFont"/>
    <w:link w:val="Subtitle"/>
    <w:uiPriority w:val="2"/>
    <w:rPr>
      <w:rFonts w:eastAsiaTheme="minorEastAsia"/>
      <w:i/>
      <w:sz w:val="48"/>
    </w:rPr>
  </w:style>
  <w:style w:type="paragraph" w:styleId="Date">
    <w:name w:val="Date"/>
    <w:basedOn w:val="Normal"/>
    <w:next w:val="Heading1"/>
    <w:link w:val="DateChar"/>
    <w:uiPriority w:val="3"/>
    <w:qFormat/>
    <w:pPr>
      <w:spacing w:before="480" w:after="60" w:line="240" w:lineRule="auto"/>
    </w:pPr>
    <w:rPr>
      <w:sz w:val="32"/>
    </w:rPr>
  </w:style>
  <w:style w:type="character" w:customStyle="1" w:styleId="DateChar">
    <w:name w:val="Date Char"/>
    <w:basedOn w:val="DefaultParagraphFont"/>
    <w:link w:val="Date"/>
    <w:uiPriority w:val="3"/>
    <w:rPr>
      <w:sz w:val="32"/>
    </w:rPr>
  </w:style>
  <w:style w:type="paragraph" w:styleId="Footer">
    <w:name w:val="footer"/>
    <w:basedOn w:val="Normal"/>
    <w:link w:val="FooterChar"/>
    <w:uiPriority w:val="99"/>
    <w:unhideWhenUsed/>
    <w:qFormat/>
    <w:pPr>
      <w:spacing w:after="0" w:line="240" w:lineRule="auto"/>
    </w:pPr>
    <w:rPr>
      <w:b/>
      <w:sz w:val="36"/>
    </w:rPr>
  </w:style>
  <w:style w:type="character" w:customStyle="1" w:styleId="FooterChar">
    <w:name w:val="Footer Char"/>
    <w:basedOn w:val="DefaultParagraphFont"/>
    <w:link w:val="Footer"/>
    <w:uiPriority w:val="99"/>
    <w:rPr>
      <w:b/>
      <w:sz w:val="3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Caption">
    <w:name w:val="caption"/>
    <w:basedOn w:val="Normal"/>
    <w:next w:val="Normal"/>
    <w:uiPriority w:val="35"/>
    <w:semiHidden/>
    <w:unhideWhenUsed/>
    <w:qFormat/>
    <w:pPr>
      <w:spacing w:after="200" w:line="240" w:lineRule="auto"/>
    </w:pPr>
    <w:rPr>
      <w:i/>
      <w:iCs/>
      <w:sz w:val="22"/>
      <w:szCs w:val="18"/>
    </w:rPr>
  </w:style>
  <w:style w:type="character" w:styleId="Emphasis">
    <w:name w:val="Emphasis"/>
    <w:basedOn w:val="DefaultParagraphFont"/>
    <w:uiPriority w:val="20"/>
    <w:unhideWhenUsed/>
    <w:qFormat/>
    <w:rPr>
      <w:i/>
      <w:iCs/>
      <w:caps/>
      <w:smallCaps w:val="0"/>
      <w:color w:val="3A3A3A" w:themeColor="text2"/>
    </w:rPr>
  </w:style>
  <w:style w:type="character" w:styleId="IntenseEmphasis">
    <w:name w:val="Intense Emphasis"/>
    <w:basedOn w:val="DefaultParagraphFont"/>
    <w:uiPriority w:val="21"/>
    <w:semiHidden/>
    <w:unhideWhenUsed/>
    <w:qFormat/>
    <w:rPr>
      <w:b/>
      <w:iCs/>
      <w:caps/>
      <w:smallCaps w:val="0"/>
      <w:color w:val="3A3A3A" w:themeColor="text2"/>
    </w:rPr>
  </w:style>
  <w:style w:type="paragraph" w:styleId="IntenseQuote">
    <w:name w:val="Intense Quote"/>
    <w:basedOn w:val="Normal"/>
    <w:next w:val="Normal"/>
    <w:link w:val="IntenseQuoteChar"/>
    <w:uiPriority w:val="30"/>
    <w:semiHidden/>
    <w:unhideWhenUsed/>
    <w:qFormat/>
    <w:pPr>
      <w:pBdr>
        <w:top w:val="single" w:sz="4" w:space="10" w:color="562241" w:themeColor="accent1"/>
        <w:bottom w:val="single" w:sz="4" w:space="10" w:color="562241" w:themeColor="accent1"/>
      </w:pBdr>
      <w:spacing w:before="360" w:after="360"/>
      <w:ind w:left="864" w:right="864"/>
      <w:jc w:val="center"/>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29"/>
    <w:semiHidden/>
    <w:unhideWhenUsed/>
    <w:qFormat/>
    <w:pPr>
      <w:spacing w:before="200"/>
      <w:ind w:left="864" w:right="864"/>
      <w:jc w:val="center"/>
    </w:pPr>
    <w:rPr>
      <w:iCs/>
      <w:sz w:val="36"/>
    </w:rPr>
  </w:style>
  <w:style w:type="character" w:customStyle="1" w:styleId="QuoteChar">
    <w:name w:val="Quote Char"/>
    <w:basedOn w:val="DefaultParagraphFont"/>
    <w:link w:val="Quote"/>
    <w:uiPriority w:val="29"/>
    <w:semiHidden/>
    <w:rPr>
      <w:iCs/>
      <w:sz w:val="36"/>
    </w:rPr>
  </w:style>
  <w:style w:type="character" w:styleId="Strong">
    <w:name w:val="Strong"/>
    <w:basedOn w:val="DefaultParagraphFont"/>
    <w:uiPriority w:val="22"/>
    <w:semiHidden/>
    <w:unhideWhenUsed/>
    <w:qFormat/>
    <w:rPr>
      <w:b/>
      <w:bCs/>
      <w:color w:val="3A3A3A" w:themeColor="text2"/>
    </w:rPr>
  </w:style>
  <w:style w:type="character" w:styleId="SubtleEmphasis">
    <w:name w:val="Subtle Emphasis"/>
    <w:basedOn w:val="DefaultParagraphFont"/>
    <w:uiPriority w:val="19"/>
    <w:semiHidden/>
    <w:unhideWhenUsed/>
    <w:qFormat/>
    <w:rPr>
      <w:i/>
      <w:iCs/>
      <w:color w:val="3A3A3A" w:themeColor="text2"/>
    </w:rPr>
  </w:style>
  <w:style w:type="character" w:styleId="SubtleReference">
    <w:name w:val="Subtle Reference"/>
    <w:basedOn w:val="DefaultParagraphFont"/>
    <w:uiPriority w:val="31"/>
    <w:semiHidden/>
    <w:unhideWhenUsed/>
    <w:qFormat/>
    <w:rPr>
      <w:i/>
      <w:caps/>
      <w:smallCaps w:val="0"/>
      <w:color w:val="3A3A3A" w:themeColor="text2"/>
    </w:rPr>
  </w:style>
  <w:style w:type="paragraph" w:styleId="TOCHeading">
    <w:name w:val="TOC Heading"/>
    <w:basedOn w:val="Heading1"/>
    <w:next w:val="Normal"/>
    <w:uiPriority w:val="39"/>
    <w:semiHidden/>
    <w:unhideWhenUsed/>
    <w:qFormat/>
    <w:pPr>
      <w:outlineLvl w:val="9"/>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i/>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sz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
      <w:iCs/>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 w:val="2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z w:val="24"/>
      <w:szCs w:val="21"/>
    </w:rPr>
  </w:style>
  <w:style w:type="paragraph" w:styleId="NormalWeb">
    <w:name w:val="Normal (Web)"/>
    <w:basedOn w:val="Normal"/>
    <w:uiPriority w:val="99"/>
    <w:unhideWhenUsed/>
    <w:rsid w:val="00E960F9"/>
    <w:pPr>
      <w:spacing w:before="100" w:beforeAutospacing="1" w:after="100" w:afterAutospacing="1" w:line="240" w:lineRule="auto"/>
    </w:pPr>
    <w:rPr>
      <w:rFonts w:ascii="Times New Roman" w:hAnsi="Times New Roman" w:cs="Times New Roman"/>
      <w:color w:val="auto"/>
      <w:sz w:val="24"/>
      <w:szCs w:val="24"/>
      <w:lang w:eastAsia="zh-CN"/>
    </w:rPr>
  </w:style>
  <w:style w:type="character" w:customStyle="1" w:styleId="apple-converted-space">
    <w:name w:val="apple-converted-space"/>
    <w:basedOn w:val="DefaultParagraphFont"/>
    <w:rsid w:val="00E960F9"/>
  </w:style>
  <w:style w:type="paragraph" w:styleId="ListParagraph">
    <w:name w:val="List Paragraph"/>
    <w:basedOn w:val="Normal"/>
    <w:uiPriority w:val="34"/>
    <w:unhideWhenUsed/>
    <w:qFormat/>
    <w:rsid w:val="00774A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274987">
      <w:bodyDiv w:val="1"/>
      <w:marLeft w:val="0"/>
      <w:marRight w:val="0"/>
      <w:marTop w:val="0"/>
      <w:marBottom w:val="0"/>
      <w:divBdr>
        <w:top w:val="none" w:sz="0" w:space="0" w:color="auto"/>
        <w:left w:val="none" w:sz="0" w:space="0" w:color="auto"/>
        <w:bottom w:val="none" w:sz="0" w:space="0" w:color="auto"/>
        <w:right w:val="none" w:sz="0" w:space="0" w:color="auto"/>
      </w:divBdr>
    </w:div>
    <w:div w:id="138591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TF100002026">
      <a:dk1>
        <a:sysClr val="windowText" lastClr="000000"/>
      </a:dk1>
      <a:lt1>
        <a:sysClr val="window" lastClr="FFFFFF"/>
      </a:lt1>
      <a:dk2>
        <a:srgbClr val="3A3A3A"/>
      </a:dk2>
      <a:lt2>
        <a:srgbClr val="F4F4F3"/>
      </a:lt2>
      <a:accent1>
        <a:srgbClr val="562241"/>
      </a:accent1>
      <a:accent2>
        <a:srgbClr val="CCC44F"/>
      </a:accent2>
      <a:accent3>
        <a:srgbClr val="568F59"/>
      </a:accent3>
      <a:accent4>
        <a:srgbClr val="806B50"/>
      </a:accent4>
      <a:accent5>
        <a:srgbClr val="408296"/>
      </a:accent5>
      <a:accent6>
        <a:srgbClr val="A34240"/>
      </a:accent6>
      <a:hlink>
        <a:srgbClr val="36A3B8"/>
      </a:hlink>
      <a:folHlink>
        <a:srgbClr val="805273"/>
      </a:folHlink>
    </a:clrScheme>
    <a:fontScheme name="Cambria">
      <a:maj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1152</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Culbertson</dc:creator>
  <cp:keywords/>
  <dc:description/>
  <cp:lastModifiedBy>Ted Feller</cp:lastModifiedBy>
  <cp:revision>2</cp:revision>
  <dcterms:created xsi:type="dcterms:W3CDTF">2017-07-04T17:00:00Z</dcterms:created>
  <dcterms:modified xsi:type="dcterms:W3CDTF">2017-07-04T17:00:00Z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TF10002026</vt:lpwstr>
  </property>
</Properties>
</file>